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625D3" w14:textId="61A0E1AE" w:rsidR="00E162F8" w:rsidRDefault="00E162F8" w:rsidP="00E162F8">
      <w:pPr>
        <w:spacing w:line="349" w:lineRule="auto"/>
        <w:ind w:right="140"/>
        <w:jc w:val="center"/>
        <w:rPr>
          <w:sz w:val="20"/>
          <w:szCs w:val="20"/>
        </w:rPr>
      </w:pPr>
      <w:r>
        <w:rPr>
          <w:rFonts w:eastAsia="Times New Roman"/>
          <w:b/>
          <w:bCs/>
          <w:sz w:val="28"/>
          <w:szCs w:val="28"/>
        </w:rPr>
        <w:t xml:space="preserve">Роль проектной деятельности в развитии профессиональной мотивации у студентов </w:t>
      </w:r>
    </w:p>
    <w:p w14:paraId="3995FC13" w14:textId="77777777" w:rsidR="00E162F8" w:rsidRDefault="00E162F8" w:rsidP="00E162F8">
      <w:pPr>
        <w:spacing w:line="200" w:lineRule="exact"/>
        <w:rPr>
          <w:sz w:val="20"/>
          <w:szCs w:val="20"/>
        </w:rPr>
      </w:pPr>
    </w:p>
    <w:p w14:paraId="49F43872" w14:textId="77777777" w:rsidR="00E162F8" w:rsidRDefault="00E162F8" w:rsidP="00E162F8">
      <w:pPr>
        <w:spacing w:line="309" w:lineRule="exact"/>
        <w:rPr>
          <w:sz w:val="20"/>
          <w:szCs w:val="20"/>
        </w:rPr>
      </w:pPr>
    </w:p>
    <w:p w14:paraId="39265B8F" w14:textId="77777777" w:rsidR="00E162F8" w:rsidRDefault="00E162F8" w:rsidP="00E162F8">
      <w:pPr>
        <w:spacing w:line="359" w:lineRule="auto"/>
        <w:ind w:left="260" w:firstLine="711"/>
        <w:jc w:val="both"/>
        <w:rPr>
          <w:sz w:val="20"/>
          <w:szCs w:val="20"/>
        </w:rPr>
      </w:pPr>
      <w:r>
        <w:rPr>
          <w:rFonts w:eastAsia="Times New Roman"/>
          <w:sz w:val="28"/>
          <w:szCs w:val="28"/>
        </w:rPr>
        <w:t xml:space="preserve">Векторы изменений современного образования во многом обусловлены выявлением противоречий, связанных с профессиональной подготовкой будущих специалистов. Несоответствие реального уровня подготовки выпускника требованиям рынка труда является острейшим из них. При этом речь идет не только о недостаточной сформированности необходимых компетенций, но о проблеме формирования профессиональной мотивации студента. Феномен профессиональной мотивации рассматривается, прежде всего, в контексте осознания своей принадлежности к профессиональной группе (Б.Д. </w:t>
      </w:r>
      <w:proofErr w:type="spellStart"/>
      <w:r>
        <w:rPr>
          <w:rFonts w:eastAsia="Times New Roman"/>
          <w:sz w:val="28"/>
          <w:szCs w:val="28"/>
        </w:rPr>
        <w:t>Парыгин</w:t>
      </w:r>
      <w:proofErr w:type="spellEnd"/>
      <w:r>
        <w:rPr>
          <w:rFonts w:eastAsia="Times New Roman"/>
          <w:sz w:val="28"/>
          <w:szCs w:val="28"/>
        </w:rPr>
        <w:t xml:space="preserve">); анализа самого себя в рамках профессиональной деятельности (М.И. Кряхтунов); избирательной деятельности самосознания личности понимание своего соответствия выбранной профессии (М.С. </w:t>
      </w:r>
      <w:proofErr w:type="spellStart"/>
      <w:r>
        <w:rPr>
          <w:rFonts w:eastAsia="Times New Roman"/>
          <w:sz w:val="28"/>
          <w:szCs w:val="28"/>
        </w:rPr>
        <w:t>Гуткина</w:t>
      </w:r>
      <w:proofErr w:type="spellEnd"/>
      <w:r>
        <w:rPr>
          <w:rFonts w:eastAsia="Times New Roman"/>
          <w:sz w:val="28"/>
          <w:szCs w:val="28"/>
        </w:rPr>
        <w:t xml:space="preserve">, А.П. </w:t>
      </w:r>
      <w:proofErr w:type="spellStart"/>
      <w:r>
        <w:rPr>
          <w:rFonts w:eastAsia="Times New Roman"/>
          <w:sz w:val="28"/>
          <w:szCs w:val="28"/>
        </w:rPr>
        <w:t>Шавир</w:t>
      </w:r>
      <w:proofErr w:type="spellEnd"/>
      <w:r>
        <w:rPr>
          <w:rFonts w:eastAsia="Times New Roman"/>
          <w:sz w:val="28"/>
          <w:szCs w:val="28"/>
        </w:rPr>
        <w:t xml:space="preserve">). В настоящее время ведётся разработка эффективных способов развития профессиональной мотивации студентов, в том числе и студентов педагогических вузов (Е.С. Сафронова, Д.Н. </w:t>
      </w:r>
      <w:proofErr w:type="spellStart"/>
      <w:r>
        <w:rPr>
          <w:rFonts w:eastAsia="Times New Roman"/>
          <w:sz w:val="28"/>
          <w:szCs w:val="28"/>
        </w:rPr>
        <w:t>Капчикаева</w:t>
      </w:r>
      <w:proofErr w:type="spellEnd"/>
      <w:r>
        <w:rPr>
          <w:rFonts w:eastAsia="Times New Roman"/>
          <w:sz w:val="28"/>
          <w:szCs w:val="28"/>
        </w:rPr>
        <w:t xml:space="preserve">). Одним из таких способов является проектная деятельность студентов (В. В. Игнатьев, П. Ф. </w:t>
      </w:r>
      <w:proofErr w:type="spellStart"/>
      <w:r>
        <w:rPr>
          <w:rFonts w:eastAsia="Times New Roman"/>
          <w:sz w:val="28"/>
          <w:szCs w:val="28"/>
        </w:rPr>
        <w:t>Каптерев</w:t>
      </w:r>
      <w:proofErr w:type="spellEnd"/>
      <w:r>
        <w:rPr>
          <w:rFonts w:eastAsia="Times New Roman"/>
          <w:sz w:val="28"/>
          <w:szCs w:val="28"/>
        </w:rPr>
        <w:t>, М. В. Крупенина).</w:t>
      </w:r>
    </w:p>
    <w:p w14:paraId="0F93573E" w14:textId="77777777" w:rsidR="00E162F8" w:rsidRDefault="00E162F8" w:rsidP="00E162F8">
      <w:pPr>
        <w:spacing w:line="24" w:lineRule="exact"/>
        <w:rPr>
          <w:sz w:val="20"/>
          <w:szCs w:val="20"/>
        </w:rPr>
      </w:pPr>
    </w:p>
    <w:p w14:paraId="22869448" w14:textId="77777777" w:rsidR="00E162F8" w:rsidRDefault="00E162F8" w:rsidP="00E162F8">
      <w:pPr>
        <w:spacing w:line="357" w:lineRule="auto"/>
        <w:ind w:left="260" w:firstLine="711"/>
        <w:jc w:val="both"/>
        <w:rPr>
          <w:sz w:val="20"/>
          <w:szCs w:val="20"/>
        </w:rPr>
      </w:pPr>
      <w:r>
        <w:rPr>
          <w:rFonts w:eastAsia="Times New Roman"/>
          <w:sz w:val="28"/>
          <w:szCs w:val="28"/>
        </w:rPr>
        <w:t>Проектная деятельность обучающихся – совместная учебно-познавательная, творческая или игровая деятельность обучающихся, которая имеет общую цель, согласованные методы, способы деятельности, направленные на достижение общего результата деятельности. Непременным условием проектной деятельности является наличие заранее выработанных представлений о конечном продукте деятельности, этапов проектирования</w:t>
      </w:r>
    </w:p>
    <w:p w14:paraId="1FF34ED2" w14:textId="77777777" w:rsidR="00E162F8" w:rsidRDefault="00E162F8" w:rsidP="00E162F8">
      <w:pPr>
        <w:spacing w:line="27" w:lineRule="exact"/>
        <w:rPr>
          <w:sz w:val="20"/>
          <w:szCs w:val="20"/>
        </w:rPr>
      </w:pPr>
    </w:p>
    <w:p w14:paraId="54239EC3" w14:textId="77777777" w:rsidR="00E162F8" w:rsidRDefault="00E162F8" w:rsidP="00E162F8">
      <w:pPr>
        <w:spacing w:line="346" w:lineRule="auto"/>
        <w:ind w:left="260"/>
        <w:jc w:val="both"/>
        <w:rPr>
          <w:sz w:val="20"/>
          <w:szCs w:val="20"/>
        </w:rPr>
      </w:pPr>
      <w:r>
        <w:rPr>
          <w:rFonts w:eastAsia="Times New Roman"/>
          <w:sz w:val="28"/>
          <w:szCs w:val="28"/>
        </w:rPr>
        <w:t>(выработка концепции, определение целей и задач проекта, доступных и оптимальных ресурсов деятельности, создание плана, программ</w:t>
      </w:r>
    </w:p>
    <w:p w14:paraId="758E7BD3" w14:textId="77777777" w:rsidR="00E162F8" w:rsidRDefault="00E162F8" w:rsidP="00E162F8">
      <w:pPr>
        <w:spacing w:line="37" w:lineRule="exact"/>
        <w:rPr>
          <w:sz w:val="20"/>
          <w:szCs w:val="20"/>
        </w:rPr>
      </w:pPr>
    </w:p>
    <w:p w14:paraId="76313773" w14:textId="77777777" w:rsidR="00E162F8" w:rsidRDefault="00E162F8" w:rsidP="00E162F8">
      <w:pPr>
        <w:spacing w:line="349" w:lineRule="auto"/>
        <w:ind w:left="260" w:right="20"/>
        <w:jc w:val="both"/>
        <w:rPr>
          <w:sz w:val="20"/>
          <w:szCs w:val="20"/>
        </w:rPr>
      </w:pPr>
      <w:r>
        <w:rPr>
          <w:rFonts w:eastAsia="Times New Roman"/>
          <w:sz w:val="28"/>
          <w:szCs w:val="28"/>
        </w:rPr>
        <w:t>и организация деятельности по реализации проекта) и реализации проекта, включая его осмысление и рефлексию результатов деятельности.</w:t>
      </w:r>
    </w:p>
    <w:p w14:paraId="592922E6" w14:textId="77777777" w:rsidR="00E162F8" w:rsidRDefault="00E162F8" w:rsidP="00E162F8">
      <w:pPr>
        <w:spacing w:line="200" w:lineRule="exact"/>
        <w:rPr>
          <w:sz w:val="20"/>
          <w:szCs w:val="20"/>
        </w:rPr>
      </w:pPr>
    </w:p>
    <w:p w14:paraId="1A2CAF98" w14:textId="77777777" w:rsidR="00E162F8" w:rsidRDefault="00E162F8" w:rsidP="00E162F8">
      <w:pPr>
        <w:spacing w:line="247" w:lineRule="exact"/>
        <w:rPr>
          <w:sz w:val="20"/>
          <w:szCs w:val="20"/>
        </w:rPr>
      </w:pPr>
    </w:p>
    <w:p w14:paraId="3F590C1F" w14:textId="77777777" w:rsidR="00E162F8" w:rsidRDefault="00E162F8" w:rsidP="00E162F8">
      <w:pPr>
        <w:ind w:right="-259"/>
        <w:jc w:val="center"/>
        <w:rPr>
          <w:sz w:val="20"/>
          <w:szCs w:val="20"/>
        </w:rPr>
      </w:pPr>
      <w:r>
        <w:rPr>
          <w:rFonts w:eastAsia="Times New Roman"/>
          <w:sz w:val="24"/>
          <w:szCs w:val="24"/>
        </w:rPr>
        <w:t>31</w:t>
      </w:r>
    </w:p>
    <w:p w14:paraId="5632DA0D" w14:textId="77777777" w:rsidR="00E162F8" w:rsidRDefault="00E162F8" w:rsidP="00E162F8">
      <w:pPr>
        <w:sectPr w:rsidR="00E162F8">
          <w:pgSz w:w="11900" w:h="16838"/>
          <w:pgMar w:top="1146" w:right="844" w:bottom="428" w:left="1440" w:header="0" w:footer="0" w:gutter="0"/>
          <w:cols w:space="720" w:equalWidth="0">
            <w:col w:w="9620"/>
          </w:cols>
        </w:sectPr>
      </w:pPr>
    </w:p>
    <w:p w14:paraId="77E407ED" w14:textId="77777777" w:rsidR="00E162F8" w:rsidRDefault="00E162F8" w:rsidP="00E162F8">
      <w:pPr>
        <w:spacing w:line="358" w:lineRule="auto"/>
        <w:ind w:left="260" w:right="20" w:firstLine="711"/>
        <w:jc w:val="both"/>
        <w:rPr>
          <w:sz w:val="20"/>
          <w:szCs w:val="20"/>
        </w:rPr>
      </w:pPr>
      <w:bookmarkStart w:id="0" w:name="page32"/>
      <w:bookmarkEnd w:id="0"/>
      <w:r>
        <w:rPr>
          <w:rFonts w:eastAsia="Times New Roman"/>
          <w:sz w:val="28"/>
          <w:szCs w:val="28"/>
        </w:rPr>
        <w:lastRenderedPageBreak/>
        <w:t xml:space="preserve">Изучая вопросы применения современных педагогических и информационных технологий в системе образования, Е.С. </w:t>
      </w:r>
      <w:proofErr w:type="spellStart"/>
      <w:r>
        <w:rPr>
          <w:rFonts w:eastAsia="Times New Roman"/>
          <w:sz w:val="28"/>
          <w:szCs w:val="28"/>
        </w:rPr>
        <w:t>Полат</w:t>
      </w:r>
      <w:proofErr w:type="spellEnd"/>
      <w:r>
        <w:rPr>
          <w:rFonts w:eastAsia="Times New Roman"/>
          <w:sz w:val="28"/>
          <w:szCs w:val="28"/>
        </w:rPr>
        <w:t xml:space="preserve"> рассматривает учебное проектирование как «совокупность приемов, операций овладения определенной областью практического или теоретического знания, той или иной деятельности, в процессе создания проекта – прототипа, прообраза предполагаемого или возможного объекта, состояния. Это путь познания, способ организации процесса познания, для достижения поставленной дидактической цели» [8].</w:t>
      </w:r>
    </w:p>
    <w:p w14:paraId="0210FBD3" w14:textId="77777777" w:rsidR="00E162F8" w:rsidRDefault="00E162F8" w:rsidP="00E162F8">
      <w:pPr>
        <w:spacing w:line="7" w:lineRule="exact"/>
        <w:rPr>
          <w:sz w:val="20"/>
          <w:szCs w:val="20"/>
        </w:rPr>
      </w:pPr>
    </w:p>
    <w:p w14:paraId="60997058" w14:textId="77777777" w:rsidR="00E162F8" w:rsidRDefault="00E162F8" w:rsidP="00E162F8">
      <w:pPr>
        <w:tabs>
          <w:tab w:val="left" w:pos="2260"/>
          <w:tab w:val="left" w:pos="3660"/>
          <w:tab w:val="left" w:pos="4540"/>
          <w:tab w:val="left" w:pos="5920"/>
          <w:tab w:val="left" w:pos="6500"/>
          <w:tab w:val="left" w:pos="8100"/>
        </w:tabs>
        <w:ind w:left="960"/>
        <w:rPr>
          <w:sz w:val="20"/>
          <w:szCs w:val="20"/>
        </w:rPr>
      </w:pPr>
      <w:r>
        <w:rPr>
          <w:rFonts w:eastAsia="Times New Roman"/>
          <w:sz w:val="28"/>
          <w:szCs w:val="28"/>
        </w:rPr>
        <w:t>Принято</w:t>
      </w:r>
      <w:r>
        <w:rPr>
          <w:rFonts w:eastAsia="Times New Roman"/>
          <w:sz w:val="28"/>
          <w:szCs w:val="28"/>
        </w:rPr>
        <w:tab/>
        <w:t>выделять</w:t>
      </w:r>
      <w:r>
        <w:rPr>
          <w:rFonts w:eastAsia="Times New Roman"/>
          <w:sz w:val="28"/>
          <w:szCs w:val="28"/>
        </w:rPr>
        <w:tab/>
        <w:t>виды</w:t>
      </w:r>
      <w:r>
        <w:rPr>
          <w:rFonts w:eastAsia="Times New Roman"/>
          <w:sz w:val="28"/>
          <w:szCs w:val="28"/>
        </w:rPr>
        <w:tab/>
        <w:t>проектов</w:t>
      </w:r>
      <w:r>
        <w:rPr>
          <w:rFonts w:eastAsia="Times New Roman"/>
          <w:sz w:val="28"/>
          <w:szCs w:val="28"/>
        </w:rPr>
        <w:tab/>
        <w:t>по</w:t>
      </w:r>
      <w:r>
        <w:rPr>
          <w:rFonts w:eastAsia="Times New Roman"/>
          <w:sz w:val="28"/>
          <w:szCs w:val="28"/>
        </w:rPr>
        <w:tab/>
        <w:t>различным</w:t>
      </w:r>
      <w:r>
        <w:rPr>
          <w:sz w:val="20"/>
          <w:szCs w:val="20"/>
        </w:rPr>
        <w:tab/>
      </w:r>
      <w:r>
        <w:rPr>
          <w:rFonts w:eastAsia="Times New Roman"/>
          <w:sz w:val="27"/>
          <w:szCs w:val="27"/>
        </w:rPr>
        <w:t>основаниям:</w:t>
      </w:r>
    </w:p>
    <w:p w14:paraId="7977BDA1" w14:textId="77777777" w:rsidR="00E162F8" w:rsidRDefault="00E162F8" w:rsidP="00E162F8">
      <w:pPr>
        <w:spacing w:line="163" w:lineRule="exact"/>
        <w:rPr>
          <w:sz w:val="20"/>
          <w:szCs w:val="20"/>
        </w:rPr>
      </w:pPr>
    </w:p>
    <w:p w14:paraId="01B2BC48" w14:textId="77777777" w:rsidR="00E162F8" w:rsidRDefault="00E162F8" w:rsidP="00E162F8">
      <w:pPr>
        <w:tabs>
          <w:tab w:val="left" w:pos="2780"/>
          <w:tab w:val="left" w:pos="4400"/>
          <w:tab w:val="left" w:pos="5700"/>
          <w:tab w:val="left" w:pos="6900"/>
          <w:tab w:val="left" w:pos="7260"/>
          <w:tab w:val="left" w:pos="8540"/>
          <w:tab w:val="left" w:pos="8880"/>
        </w:tabs>
        <w:ind w:left="260"/>
        <w:rPr>
          <w:sz w:val="20"/>
          <w:szCs w:val="20"/>
        </w:rPr>
      </w:pPr>
      <w:r>
        <w:rPr>
          <w:rFonts w:eastAsia="Times New Roman"/>
          <w:sz w:val="28"/>
          <w:szCs w:val="28"/>
        </w:rPr>
        <w:t>исследовательские,</w:t>
      </w:r>
      <w:r>
        <w:rPr>
          <w:rFonts w:eastAsia="Times New Roman"/>
          <w:sz w:val="28"/>
          <w:szCs w:val="28"/>
        </w:rPr>
        <w:tab/>
        <w:t>творческие,</w:t>
      </w:r>
      <w:r>
        <w:rPr>
          <w:rFonts w:eastAsia="Times New Roman"/>
          <w:sz w:val="28"/>
          <w:szCs w:val="28"/>
        </w:rPr>
        <w:tab/>
        <w:t>научные,</w:t>
      </w:r>
      <w:r>
        <w:rPr>
          <w:rFonts w:eastAsia="Times New Roman"/>
          <w:sz w:val="28"/>
          <w:szCs w:val="28"/>
        </w:rPr>
        <w:tab/>
        <w:t>ролевые</w:t>
      </w:r>
      <w:r>
        <w:rPr>
          <w:rFonts w:eastAsia="Times New Roman"/>
          <w:sz w:val="28"/>
          <w:szCs w:val="28"/>
        </w:rPr>
        <w:tab/>
        <w:t>и</w:t>
      </w:r>
      <w:r>
        <w:rPr>
          <w:rFonts w:eastAsia="Times New Roman"/>
          <w:sz w:val="28"/>
          <w:szCs w:val="28"/>
        </w:rPr>
        <w:tab/>
        <w:t>игровые;</w:t>
      </w:r>
      <w:r>
        <w:rPr>
          <w:rFonts w:eastAsia="Times New Roman"/>
          <w:sz w:val="28"/>
          <w:szCs w:val="28"/>
        </w:rPr>
        <w:tab/>
        <w:t>а</w:t>
      </w:r>
      <w:r>
        <w:rPr>
          <w:sz w:val="20"/>
          <w:szCs w:val="20"/>
        </w:rPr>
        <w:tab/>
      </w:r>
      <w:r>
        <w:rPr>
          <w:rFonts w:eastAsia="Times New Roman"/>
          <w:sz w:val="27"/>
          <w:szCs w:val="27"/>
        </w:rPr>
        <w:t>также</w:t>
      </w:r>
    </w:p>
    <w:p w14:paraId="40EDD41F" w14:textId="77777777" w:rsidR="00E162F8" w:rsidRDefault="00E162F8" w:rsidP="00E162F8">
      <w:pPr>
        <w:spacing w:line="174" w:lineRule="exact"/>
        <w:rPr>
          <w:sz w:val="20"/>
          <w:szCs w:val="20"/>
        </w:rPr>
      </w:pPr>
    </w:p>
    <w:p w14:paraId="7EEF8B6B" w14:textId="77777777" w:rsidR="00E162F8" w:rsidRDefault="00E162F8" w:rsidP="00E162F8">
      <w:pPr>
        <w:spacing w:line="349" w:lineRule="auto"/>
        <w:ind w:left="260"/>
        <w:jc w:val="both"/>
        <w:rPr>
          <w:sz w:val="20"/>
          <w:szCs w:val="20"/>
        </w:rPr>
      </w:pPr>
      <w:r>
        <w:rPr>
          <w:rFonts w:eastAsia="Times New Roman"/>
          <w:sz w:val="28"/>
          <w:szCs w:val="28"/>
        </w:rPr>
        <w:t>ознакомительно-ориентировочные (информационные), практико-ориентировочные (прикладные).</w:t>
      </w:r>
    </w:p>
    <w:p w14:paraId="46C476C4" w14:textId="77777777" w:rsidR="00E162F8" w:rsidRDefault="00E162F8" w:rsidP="00E162F8">
      <w:pPr>
        <w:spacing w:line="33" w:lineRule="exact"/>
        <w:rPr>
          <w:sz w:val="20"/>
          <w:szCs w:val="20"/>
        </w:rPr>
      </w:pPr>
    </w:p>
    <w:p w14:paraId="7A0D1072" w14:textId="77777777" w:rsidR="00E162F8" w:rsidRDefault="00E162F8" w:rsidP="00E162F8">
      <w:pPr>
        <w:spacing w:line="357" w:lineRule="auto"/>
        <w:ind w:left="260" w:firstLine="711"/>
        <w:jc w:val="both"/>
        <w:rPr>
          <w:sz w:val="20"/>
          <w:szCs w:val="20"/>
        </w:rPr>
      </w:pPr>
      <w:r>
        <w:rPr>
          <w:rFonts w:eastAsia="Times New Roman"/>
          <w:sz w:val="28"/>
          <w:szCs w:val="28"/>
        </w:rPr>
        <w:t>Основная цель проектной деятельности – это развитие свободной творческой личности, которое определяется задачами развития и задачами исследовательской деятельности студентов. Она помогает освоить новые способы деятельности на основе интегрированного содержания; вывести образование за пределы образовательной организации, используя потенциал информационных ресурсов.</w:t>
      </w:r>
    </w:p>
    <w:p w14:paraId="623CDE0C" w14:textId="77777777" w:rsidR="00E162F8" w:rsidRDefault="00E162F8" w:rsidP="00E162F8">
      <w:pPr>
        <w:spacing w:line="6" w:lineRule="exact"/>
        <w:rPr>
          <w:sz w:val="20"/>
          <w:szCs w:val="20"/>
        </w:rPr>
      </w:pPr>
    </w:p>
    <w:p w14:paraId="541F5D48" w14:textId="77777777" w:rsidR="00E162F8" w:rsidRDefault="00E162F8" w:rsidP="00E162F8">
      <w:pPr>
        <w:tabs>
          <w:tab w:val="left" w:pos="2500"/>
          <w:tab w:val="left" w:pos="4340"/>
          <w:tab w:val="left" w:pos="6040"/>
          <w:tab w:val="left" w:pos="6460"/>
          <w:tab w:val="left" w:pos="7940"/>
          <w:tab w:val="left" w:pos="9000"/>
        </w:tabs>
        <w:ind w:left="980"/>
        <w:rPr>
          <w:sz w:val="20"/>
          <w:szCs w:val="20"/>
        </w:rPr>
      </w:pPr>
      <w:r>
        <w:rPr>
          <w:rFonts w:eastAsia="Times New Roman"/>
          <w:sz w:val="28"/>
          <w:szCs w:val="28"/>
        </w:rPr>
        <w:t>Проектная</w:t>
      </w:r>
      <w:r>
        <w:rPr>
          <w:rFonts w:eastAsia="Times New Roman"/>
          <w:sz w:val="28"/>
          <w:szCs w:val="28"/>
        </w:rPr>
        <w:tab/>
        <w:t>деятельность</w:t>
      </w:r>
      <w:r>
        <w:rPr>
          <w:rFonts w:eastAsia="Times New Roman"/>
          <w:sz w:val="28"/>
          <w:szCs w:val="28"/>
        </w:rPr>
        <w:tab/>
        <w:t>реализуется</w:t>
      </w:r>
      <w:r>
        <w:rPr>
          <w:rFonts w:eastAsia="Times New Roman"/>
          <w:sz w:val="28"/>
          <w:szCs w:val="28"/>
        </w:rPr>
        <w:tab/>
        <w:t>в</w:t>
      </w:r>
      <w:r>
        <w:rPr>
          <w:rFonts w:eastAsia="Times New Roman"/>
          <w:sz w:val="28"/>
          <w:szCs w:val="28"/>
        </w:rPr>
        <w:tab/>
        <w:t>несколько</w:t>
      </w:r>
      <w:r>
        <w:rPr>
          <w:rFonts w:eastAsia="Times New Roman"/>
          <w:sz w:val="28"/>
          <w:szCs w:val="28"/>
        </w:rPr>
        <w:tab/>
        <w:t>этапов</w:t>
      </w:r>
      <w:r>
        <w:rPr>
          <w:sz w:val="20"/>
          <w:szCs w:val="20"/>
        </w:rPr>
        <w:tab/>
      </w:r>
      <w:r>
        <w:rPr>
          <w:rFonts w:eastAsia="Times New Roman"/>
          <w:sz w:val="27"/>
          <w:szCs w:val="27"/>
        </w:rPr>
        <w:t>(Г.В.</w:t>
      </w:r>
    </w:p>
    <w:p w14:paraId="524A74B6" w14:textId="77777777" w:rsidR="00E162F8" w:rsidRDefault="00E162F8" w:rsidP="00E162F8">
      <w:pPr>
        <w:spacing w:line="163" w:lineRule="exact"/>
        <w:rPr>
          <w:sz w:val="20"/>
          <w:szCs w:val="20"/>
        </w:rPr>
      </w:pPr>
    </w:p>
    <w:p w14:paraId="0D6C56FE" w14:textId="77777777" w:rsidR="00E162F8" w:rsidRDefault="00E162F8" w:rsidP="00E162F8">
      <w:pPr>
        <w:ind w:left="260"/>
        <w:rPr>
          <w:sz w:val="20"/>
          <w:szCs w:val="20"/>
        </w:rPr>
      </w:pPr>
      <w:r>
        <w:rPr>
          <w:rFonts w:eastAsia="Times New Roman"/>
          <w:sz w:val="28"/>
          <w:szCs w:val="28"/>
        </w:rPr>
        <w:t>Санькова, С.В. Ситникова).</w:t>
      </w:r>
    </w:p>
    <w:p w14:paraId="1051FED5" w14:textId="77777777" w:rsidR="00E162F8" w:rsidRDefault="00E162F8" w:rsidP="00E162F8">
      <w:pPr>
        <w:spacing w:line="179" w:lineRule="exact"/>
        <w:rPr>
          <w:sz w:val="20"/>
          <w:szCs w:val="20"/>
        </w:rPr>
      </w:pPr>
    </w:p>
    <w:p w14:paraId="34A9D977" w14:textId="77777777" w:rsidR="00E162F8" w:rsidRDefault="00E162F8" w:rsidP="00E162F8">
      <w:pPr>
        <w:spacing w:line="357" w:lineRule="auto"/>
        <w:ind w:left="260" w:firstLine="711"/>
        <w:jc w:val="both"/>
        <w:rPr>
          <w:sz w:val="20"/>
          <w:szCs w:val="20"/>
        </w:rPr>
      </w:pPr>
      <w:r>
        <w:rPr>
          <w:rFonts w:eastAsia="Times New Roman"/>
          <w:sz w:val="28"/>
          <w:szCs w:val="28"/>
        </w:rPr>
        <w:t>Первый этап – проблемно-целевой, на котором осуществляется выбор проблемной области, постановка задач, определяется конечный вид создаваемого продукта, его назначение и круг пользователей, происходит формирование состава проектной команды и распределение обязанностей. Данный этап завершается формулировкой темы проекта и определением вида его завершенной формы, написанием краткой аннотации проекта.</w:t>
      </w:r>
    </w:p>
    <w:p w14:paraId="73088AE3" w14:textId="77777777" w:rsidR="00E162F8" w:rsidRDefault="00E162F8" w:rsidP="00E162F8">
      <w:pPr>
        <w:spacing w:line="21" w:lineRule="exact"/>
        <w:rPr>
          <w:sz w:val="20"/>
          <w:szCs w:val="20"/>
        </w:rPr>
      </w:pPr>
    </w:p>
    <w:p w14:paraId="29C50C72" w14:textId="77777777" w:rsidR="00E162F8" w:rsidRDefault="00E162F8" w:rsidP="00E162F8">
      <w:pPr>
        <w:spacing w:line="350" w:lineRule="auto"/>
        <w:ind w:left="260" w:firstLine="711"/>
        <w:jc w:val="both"/>
        <w:rPr>
          <w:sz w:val="20"/>
          <w:szCs w:val="20"/>
        </w:rPr>
      </w:pPr>
      <w:r>
        <w:rPr>
          <w:rFonts w:eastAsia="Times New Roman"/>
          <w:sz w:val="28"/>
          <w:szCs w:val="28"/>
        </w:rPr>
        <w:t>Следующий этап – разработка сценария и технического задания. На данном этапе предполагается отбор содержания и определяется примерный объем проекта, производится его предельная детализация, прописываются роли всех участников проекта, сроки исполнения ими каждого вида работы.</w:t>
      </w:r>
    </w:p>
    <w:p w14:paraId="077B2D23" w14:textId="77777777" w:rsidR="00E162F8" w:rsidRDefault="00E162F8" w:rsidP="00E162F8">
      <w:pPr>
        <w:spacing w:line="231" w:lineRule="auto"/>
        <w:ind w:right="-259"/>
        <w:jc w:val="center"/>
        <w:rPr>
          <w:sz w:val="20"/>
          <w:szCs w:val="20"/>
        </w:rPr>
      </w:pPr>
      <w:r>
        <w:rPr>
          <w:rFonts w:eastAsia="Times New Roman"/>
          <w:sz w:val="24"/>
          <w:szCs w:val="24"/>
        </w:rPr>
        <w:t>32</w:t>
      </w:r>
    </w:p>
    <w:p w14:paraId="1B7F4247" w14:textId="77777777" w:rsidR="00E162F8" w:rsidRDefault="00E162F8" w:rsidP="00E162F8">
      <w:pPr>
        <w:sectPr w:rsidR="00E162F8">
          <w:pgSz w:w="11900" w:h="16838"/>
          <w:pgMar w:top="1141" w:right="844" w:bottom="429" w:left="1440" w:header="0" w:footer="0" w:gutter="0"/>
          <w:cols w:space="720" w:equalWidth="0">
            <w:col w:w="9620"/>
          </w:cols>
        </w:sectPr>
      </w:pPr>
    </w:p>
    <w:p w14:paraId="7C1E57DC" w14:textId="77777777" w:rsidR="00E162F8" w:rsidRDefault="00E162F8" w:rsidP="00E162F8">
      <w:pPr>
        <w:spacing w:line="357" w:lineRule="auto"/>
        <w:ind w:left="260" w:right="20" w:firstLine="711"/>
        <w:jc w:val="both"/>
        <w:rPr>
          <w:sz w:val="20"/>
          <w:szCs w:val="20"/>
        </w:rPr>
      </w:pPr>
      <w:bookmarkStart w:id="1" w:name="page33"/>
      <w:bookmarkEnd w:id="1"/>
      <w:r>
        <w:rPr>
          <w:rFonts w:eastAsia="Times New Roman"/>
          <w:sz w:val="28"/>
          <w:szCs w:val="28"/>
        </w:rPr>
        <w:lastRenderedPageBreak/>
        <w:t>Третий этап – практическая работа. На этом этапе ведется работа по воплощению в жизнь поставленных задач, которые требуют от всех участников предельной собранности и исполнительности, слаженности в действиях, а также значительных усилий от руководителя проекта по координации деятельности участников проекта и постоянного контроля над ходом и сроками производимых работ.</w:t>
      </w:r>
    </w:p>
    <w:p w14:paraId="331D8A5C" w14:textId="77777777" w:rsidR="00E162F8" w:rsidRDefault="00E162F8" w:rsidP="00E162F8">
      <w:pPr>
        <w:spacing w:line="11" w:lineRule="exact"/>
        <w:rPr>
          <w:sz w:val="20"/>
          <w:szCs w:val="20"/>
        </w:rPr>
      </w:pPr>
    </w:p>
    <w:p w14:paraId="0F51B395" w14:textId="77777777" w:rsidR="00E162F8" w:rsidRDefault="00E162F8" w:rsidP="00E162F8">
      <w:pPr>
        <w:tabs>
          <w:tab w:val="left" w:pos="2500"/>
          <w:tab w:val="left" w:pos="3300"/>
          <w:tab w:val="left" w:pos="3720"/>
          <w:tab w:val="left" w:pos="6000"/>
          <w:tab w:val="left" w:pos="7200"/>
          <w:tab w:val="left" w:pos="7780"/>
          <w:tab w:val="left" w:pos="8940"/>
        </w:tabs>
        <w:ind w:left="980"/>
        <w:rPr>
          <w:sz w:val="20"/>
          <w:szCs w:val="20"/>
        </w:rPr>
      </w:pPr>
      <w:r>
        <w:rPr>
          <w:rFonts w:eastAsia="Times New Roman"/>
          <w:sz w:val="28"/>
          <w:szCs w:val="28"/>
        </w:rPr>
        <w:t>Четвертый</w:t>
      </w:r>
      <w:r>
        <w:rPr>
          <w:rFonts w:eastAsia="Times New Roman"/>
          <w:sz w:val="28"/>
          <w:szCs w:val="28"/>
        </w:rPr>
        <w:tab/>
        <w:t>этап</w:t>
      </w:r>
      <w:r>
        <w:rPr>
          <w:sz w:val="20"/>
          <w:szCs w:val="20"/>
        </w:rPr>
        <w:tab/>
      </w:r>
      <w:r>
        <w:rPr>
          <w:rFonts w:eastAsia="Times New Roman"/>
          <w:sz w:val="28"/>
          <w:szCs w:val="28"/>
        </w:rPr>
        <w:t>–</w:t>
      </w:r>
      <w:r>
        <w:rPr>
          <w:sz w:val="20"/>
          <w:szCs w:val="20"/>
        </w:rPr>
        <w:tab/>
      </w:r>
      <w:r>
        <w:rPr>
          <w:rFonts w:eastAsia="Times New Roman"/>
          <w:sz w:val="28"/>
          <w:szCs w:val="28"/>
        </w:rPr>
        <w:t>предварительная</w:t>
      </w:r>
      <w:r>
        <w:rPr>
          <w:rFonts w:eastAsia="Times New Roman"/>
          <w:sz w:val="28"/>
          <w:szCs w:val="28"/>
        </w:rPr>
        <w:tab/>
        <w:t>защита.</w:t>
      </w:r>
      <w:r>
        <w:rPr>
          <w:rFonts w:eastAsia="Times New Roman"/>
          <w:sz w:val="28"/>
          <w:szCs w:val="28"/>
        </w:rPr>
        <w:tab/>
        <w:t>На</w:t>
      </w:r>
      <w:r>
        <w:rPr>
          <w:rFonts w:eastAsia="Times New Roman"/>
          <w:sz w:val="28"/>
          <w:szCs w:val="28"/>
        </w:rPr>
        <w:tab/>
        <w:t>данном</w:t>
      </w:r>
      <w:r>
        <w:rPr>
          <w:sz w:val="20"/>
          <w:szCs w:val="20"/>
        </w:rPr>
        <w:tab/>
      </w:r>
      <w:r>
        <w:rPr>
          <w:rFonts w:eastAsia="Times New Roman"/>
          <w:sz w:val="27"/>
          <w:szCs w:val="27"/>
        </w:rPr>
        <w:t>этапе</w:t>
      </w:r>
    </w:p>
    <w:p w14:paraId="4C630B88" w14:textId="77777777" w:rsidR="00E162F8" w:rsidRDefault="00E162F8" w:rsidP="00E162F8">
      <w:pPr>
        <w:spacing w:line="178" w:lineRule="exact"/>
        <w:rPr>
          <w:sz w:val="20"/>
          <w:szCs w:val="20"/>
        </w:rPr>
      </w:pPr>
    </w:p>
    <w:p w14:paraId="0EBE4749" w14:textId="77777777" w:rsidR="00E162F8" w:rsidRDefault="00E162F8" w:rsidP="00E162F8">
      <w:pPr>
        <w:spacing w:line="353" w:lineRule="auto"/>
        <w:ind w:left="260"/>
        <w:jc w:val="both"/>
        <w:rPr>
          <w:sz w:val="20"/>
          <w:szCs w:val="20"/>
        </w:rPr>
      </w:pPr>
      <w:r>
        <w:rPr>
          <w:rFonts w:eastAsia="Times New Roman"/>
          <w:sz w:val="28"/>
          <w:szCs w:val="28"/>
        </w:rPr>
        <w:t>осуществляется предварительный просмотр проекта, выявляются недоработки и ошибки, намечаются пути устранения выявленных недостатков, производится корректировка всех упущенных ранее моментов.</w:t>
      </w:r>
    </w:p>
    <w:p w14:paraId="34C17E0F" w14:textId="77777777" w:rsidR="00E162F8" w:rsidRDefault="00E162F8" w:rsidP="00E162F8">
      <w:pPr>
        <w:spacing w:line="25" w:lineRule="exact"/>
        <w:rPr>
          <w:sz w:val="20"/>
          <w:szCs w:val="20"/>
        </w:rPr>
      </w:pPr>
    </w:p>
    <w:p w14:paraId="7E0DC450" w14:textId="77777777" w:rsidR="00E162F8" w:rsidRDefault="00E162F8" w:rsidP="00E162F8">
      <w:pPr>
        <w:spacing w:line="355" w:lineRule="auto"/>
        <w:ind w:left="260" w:right="20" w:firstLine="711"/>
        <w:jc w:val="both"/>
        <w:rPr>
          <w:sz w:val="20"/>
          <w:szCs w:val="20"/>
        </w:rPr>
      </w:pPr>
      <w:r>
        <w:rPr>
          <w:rFonts w:eastAsia="Times New Roman"/>
          <w:sz w:val="28"/>
          <w:szCs w:val="28"/>
        </w:rPr>
        <w:t>Завершающий этап - на этом этапе производится презентация проделанной работы и дается оценка проекту членами аттестационной комиссии.</w:t>
      </w:r>
    </w:p>
    <w:p w14:paraId="71311A1C" w14:textId="77777777" w:rsidR="00E162F8" w:rsidRDefault="00E162F8" w:rsidP="00E162F8">
      <w:pPr>
        <w:spacing w:line="21" w:lineRule="exact"/>
        <w:rPr>
          <w:sz w:val="20"/>
          <w:szCs w:val="20"/>
        </w:rPr>
      </w:pPr>
    </w:p>
    <w:p w14:paraId="03C3977E" w14:textId="77777777" w:rsidR="00E162F8" w:rsidRDefault="00E162F8" w:rsidP="00E162F8">
      <w:pPr>
        <w:spacing w:line="356" w:lineRule="auto"/>
        <w:ind w:left="260" w:right="20" w:firstLine="711"/>
        <w:jc w:val="both"/>
        <w:rPr>
          <w:sz w:val="20"/>
          <w:szCs w:val="20"/>
        </w:rPr>
      </w:pPr>
      <w:r>
        <w:rPr>
          <w:rFonts w:eastAsia="Times New Roman"/>
          <w:sz w:val="28"/>
          <w:szCs w:val="28"/>
        </w:rPr>
        <w:t>Также немаловажно обеспечить эффективную защиту проектов. Эффективность защиты определяется не только тем, как каждый участник представил свой проект, но также и тем, как проходило обсуждение, насколько интересным является проект для коллег-слушателей.</w:t>
      </w:r>
    </w:p>
    <w:p w14:paraId="01975EDF" w14:textId="77777777" w:rsidR="00E162F8" w:rsidRDefault="00E162F8" w:rsidP="00E162F8">
      <w:pPr>
        <w:spacing w:line="24" w:lineRule="exact"/>
        <w:rPr>
          <w:sz w:val="20"/>
          <w:szCs w:val="20"/>
        </w:rPr>
      </w:pPr>
    </w:p>
    <w:p w14:paraId="271F36ED" w14:textId="77777777" w:rsidR="00E162F8" w:rsidRDefault="00E162F8" w:rsidP="00E162F8">
      <w:pPr>
        <w:spacing w:line="353" w:lineRule="auto"/>
        <w:ind w:left="260" w:firstLine="711"/>
        <w:jc w:val="both"/>
        <w:rPr>
          <w:sz w:val="20"/>
          <w:szCs w:val="20"/>
        </w:rPr>
      </w:pPr>
      <w:r>
        <w:rPr>
          <w:rFonts w:eastAsia="Times New Roman"/>
          <w:sz w:val="28"/>
          <w:szCs w:val="28"/>
        </w:rPr>
        <w:t xml:space="preserve">В процессе теоретического анализа, мы выделили ряд исследований, посвященных специфике проектной деятельности студентов (Н.А. </w:t>
      </w:r>
      <w:proofErr w:type="spellStart"/>
      <w:r>
        <w:rPr>
          <w:rFonts w:eastAsia="Times New Roman"/>
          <w:sz w:val="28"/>
          <w:szCs w:val="28"/>
        </w:rPr>
        <w:t>Бреднева</w:t>
      </w:r>
      <w:proofErr w:type="spellEnd"/>
      <w:r>
        <w:rPr>
          <w:rFonts w:eastAsia="Times New Roman"/>
          <w:sz w:val="28"/>
          <w:szCs w:val="28"/>
        </w:rPr>
        <w:t xml:space="preserve">, </w:t>
      </w:r>
      <w:proofErr w:type="spellStart"/>
      <w:r>
        <w:rPr>
          <w:rFonts w:eastAsia="Times New Roman"/>
          <w:sz w:val="28"/>
          <w:szCs w:val="28"/>
        </w:rPr>
        <w:t>И.Чечель</w:t>
      </w:r>
      <w:proofErr w:type="spellEnd"/>
      <w:r>
        <w:rPr>
          <w:rFonts w:eastAsia="Times New Roman"/>
          <w:sz w:val="28"/>
          <w:szCs w:val="28"/>
        </w:rPr>
        <w:t xml:space="preserve"> и др.).</w:t>
      </w:r>
    </w:p>
    <w:p w14:paraId="738AF87D" w14:textId="77777777" w:rsidR="00E162F8" w:rsidRDefault="00E162F8" w:rsidP="00E162F8">
      <w:pPr>
        <w:spacing w:line="14" w:lineRule="exact"/>
        <w:rPr>
          <w:sz w:val="20"/>
          <w:szCs w:val="20"/>
        </w:rPr>
      </w:pPr>
    </w:p>
    <w:p w14:paraId="356BC950" w14:textId="77777777" w:rsidR="00E162F8" w:rsidRDefault="00E162F8" w:rsidP="00E162F8">
      <w:pPr>
        <w:tabs>
          <w:tab w:val="left" w:pos="1940"/>
          <w:tab w:val="left" w:pos="4020"/>
          <w:tab w:val="left" w:pos="5820"/>
          <w:tab w:val="left" w:pos="7880"/>
          <w:tab w:val="left" w:pos="8500"/>
        </w:tabs>
        <w:ind w:left="980"/>
        <w:rPr>
          <w:sz w:val="20"/>
          <w:szCs w:val="20"/>
        </w:rPr>
      </w:pPr>
      <w:r>
        <w:rPr>
          <w:rFonts w:eastAsia="Times New Roman"/>
          <w:sz w:val="28"/>
          <w:szCs w:val="28"/>
        </w:rPr>
        <w:t>Так,</w:t>
      </w:r>
      <w:r>
        <w:rPr>
          <w:sz w:val="20"/>
          <w:szCs w:val="20"/>
        </w:rPr>
        <w:tab/>
      </w:r>
      <w:r>
        <w:rPr>
          <w:rFonts w:eastAsia="Times New Roman"/>
          <w:sz w:val="28"/>
          <w:szCs w:val="28"/>
        </w:rPr>
        <w:t>рассматривая</w:t>
      </w:r>
      <w:r>
        <w:rPr>
          <w:sz w:val="20"/>
          <w:szCs w:val="20"/>
        </w:rPr>
        <w:tab/>
      </w:r>
      <w:r>
        <w:rPr>
          <w:rFonts w:eastAsia="Times New Roman"/>
          <w:sz w:val="28"/>
          <w:szCs w:val="28"/>
        </w:rPr>
        <w:t>проектную</w:t>
      </w:r>
      <w:r>
        <w:rPr>
          <w:sz w:val="20"/>
          <w:szCs w:val="20"/>
        </w:rPr>
        <w:tab/>
      </w:r>
      <w:r>
        <w:rPr>
          <w:rFonts w:eastAsia="Times New Roman"/>
          <w:sz w:val="28"/>
          <w:szCs w:val="28"/>
        </w:rPr>
        <w:t>деятельность</w:t>
      </w:r>
      <w:r>
        <w:rPr>
          <w:sz w:val="20"/>
          <w:szCs w:val="20"/>
        </w:rPr>
        <w:tab/>
      </w:r>
      <w:r>
        <w:rPr>
          <w:rFonts w:eastAsia="Times New Roman"/>
          <w:sz w:val="28"/>
          <w:szCs w:val="28"/>
        </w:rPr>
        <w:t>в</w:t>
      </w:r>
      <w:r>
        <w:rPr>
          <w:sz w:val="20"/>
          <w:szCs w:val="20"/>
        </w:rPr>
        <w:tab/>
      </w:r>
      <w:r>
        <w:rPr>
          <w:rFonts w:eastAsia="Times New Roman"/>
          <w:sz w:val="27"/>
          <w:szCs w:val="27"/>
        </w:rPr>
        <w:t>условиях</w:t>
      </w:r>
    </w:p>
    <w:p w14:paraId="0316C188" w14:textId="77777777" w:rsidR="00E162F8" w:rsidRDefault="00E162F8" w:rsidP="00E162F8">
      <w:pPr>
        <w:spacing w:line="174" w:lineRule="exact"/>
        <w:rPr>
          <w:sz w:val="20"/>
          <w:szCs w:val="20"/>
        </w:rPr>
      </w:pPr>
    </w:p>
    <w:p w14:paraId="1B0B2C1D" w14:textId="77777777" w:rsidR="00E162F8" w:rsidRDefault="00E162F8" w:rsidP="00E162F8">
      <w:pPr>
        <w:spacing w:line="357" w:lineRule="auto"/>
        <w:ind w:left="260"/>
        <w:jc w:val="both"/>
        <w:rPr>
          <w:sz w:val="20"/>
          <w:szCs w:val="20"/>
        </w:rPr>
      </w:pPr>
      <w:r>
        <w:rPr>
          <w:rFonts w:eastAsia="Times New Roman"/>
          <w:sz w:val="28"/>
          <w:szCs w:val="28"/>
        </w:rPr>
        <w:t xml:space="preserve">междисциплинарной интеграции, Н.А. </w:t>
      </w:r>
      <w:proofErr w:type="spellStart"/>
      <w:r>
        <w:rPr>
          <w:rFonts w:eastAsia="Times New Roman"/>
          <w:sz w:val="28"/>
          <w:szCs w:val="28"/>
        </w:rPr>
        <w:t>Бреднева</w:t>
      </w:r>
      <w:proofErr w:type="spellEnd"/>
      <w:r>
        <w:rPr>
          <w:rFonts w:eastAsia="Times New Roman"/>
          <w:sz w:val="28"/>
          <w:szCs w:val="28"/>
        </w:rPr>
        <w:t xml:space="preserve"> под учебным проектированием понимает самостоятельную деятельность, направленную на создание продукта, предполагающую творческую самореализацию личности студента, развитие профессиональных качеств, умений, навыков, необходимых специалисту, чтобы быть востребованным на рынке труда [2]. Проектная деятельность студентов – это метод формирования компетенций</w:t>
      </w:r>
    </w:p>
    <w:p w14:paraId="16A826BD" w14:textId="77777777" w:rsidR="00E162F8" w:rsidRDefault="00E162F8" w:rsidP="00E162F8">
      <w:pPr>
        <w:spacing w:line="27" w:lineRule="exact"/>
        <w:rPr>
          <w:sz w:val="20"/>
          <w:szCs w:val="20"/>
        </w:rPr>
      </w:pPr>
    </w:p>
    <w:p w14:paraId="4BE2CEBE" w14:textId="77777777" w:rsidR="00E162F8" w:rsidRDefault="00E162F8" w:rsidP="00E162F8">
      <w:pPr>
        <w:spacing w:line="346" w:lineRule="auto"/>
        <w:ind w:left="260" w:right="20"/>
        <w:jc w:val="both"/>
        <w:rPr>
          <w:sz w:val="20"/>
          <w:szCs w:val="20"/>
        </w:rPr>
      </w:pPr>
      <w:r>
        <w:rPr>
          <w:rFonts w:eastAsia="Times New Roman"/>
          <w:sz w:val="28"/>
          <w:szCs w:val="28"/>
        </w:rPr>
        <w:t>студентов вузов (общекультурных, общепрофессиональных и профессиональных в различных видах деятельности), которые необходимы для дальнейшего трудоустройства выпускников, способами, появления</w:t>
      </w:r>
    </w:p>
    <w:p w14:paraId="57221DB2" w14:textId="77777777" w:rsidR="00E162F8" w:rsidRDefault="00E162F8" w:rsidP="00E162F8">
      <w:pPr>
        <w:spacing w:line="232" w:lineRule="auto"/>
        <w:ind w:right="-259"/>
        <w:jc w:val="center"/>
        <w:rPr>
          <w:sz w:val="20"/>
          <w:szCs w:val="20"/>
        </w:rPr>
      </w:pPr>
      <w:r>
        <w:rPr>
          <w:rFonts w:eastAsia="Times New Roman"/>
          <w:sz w:val="24"/>
          <w:szCs w:val="24"/>
        </w:rPr>
        <w:t>33</w:t>
      </w:r>
    </w:p>
    <w:p w14:paraId="52DA2B3A" w14:textId="77777777" w:rsidR="00E162F8" w:rsidRDefault="00E162F8" w:rsidP="00E162F8">
      <w:pPr>
        <w:sectPr w:rsidR="00E162F8">
          <w:pgSz w:w="11900" w:h="16838"/>
          <w:pgMar w:top="1141" w:right="844" w:bottom="428" w:left="1440" w:header="0" w:footer="0" w:gutter="0"/>
          <w:cols w:space="720" w:equalWidth="0">
            <w:col w:w="9620"/>
          </w:cols>
        </w:sectPr>
      </w:pPr>
    </w:p>
    <w:p w14:paraId="16B929B0" w14:textId="77777777" w:rsidR="00E162F8" w:rsidRDefault="00E162F8" w:rsidP="00E162F8">
      <w:pPr>
        <w:spacing w:line="349" w:lineRule="auto"/>
        <w:ind w:left="260" w:right="20"/>
        <w:jc w:val="both"/>
        <w:rPr>
          <w:sz w:val="20"/>
          <w:szCs w:val="20"/>
        </w:rPr>
      </w:pPr>
      <w:bookmarkStart w:id="2" w:name="page34"/>
      <w:bookmarkEnd w:id="2"/>
      <w:r>
        <w:rPr>
          <w:rFonts w:eastAsia="Times New Roman"/>
          <w:sz w:val="28"/>
          <w:szCs w:val="28"/>
        </w:rPr>
        <w:lastRenderedPageBreak/>
        <w:t>которых являются поисковая практика, навыки анализа, самостоятельная исследовательская деятельность.</w:t>
      </w:r>
    </w:p>
    <w:p w14:paraId="588101B4" w14:textId="77777777" w:rsidR="00E162F8" w:rsidRDefault="00E162F8" w:rsidP="00E162F8">
      <w:pPr>
        <w:spacing w:line="28" w:lineRule="exact"/>
        <w:rPr>
          <w:sz w:val="20"/>
          <w:szCs w:val="20"/>
        </w:rPr>
      </w:pPr>
    </w:p>
    <w:p w14:paraId="682B3C24" w14:textId="77777777" w:rsidR="00E162F8" w:rsidRDefault="00E162F8" w:rsidP="00E162F8">
      <w:pPr>
        <w:spacing w:line="355" w:lineRule="auto"/>
        <w:ind w:left="260" w:firstLine="711"/>
        <w:jc w:val="both"/>
        <w:rPr>
          <w:sz w:val="20"/>
          <w:szCs w:val="20"/>
        </w:rPr>
      </w:pPr>
      <w:r>
        <w:rPr>
          <w:rFonts w:eastAsia="Times New Roman"/>
          <w:sz w:val="28"/>
          <w:szCs w:val="28"/>
        </w:rPr>
        <w:t>Задачей учебной проектной деятельности студента является усвоение профессионально-ориентированных знаний, формирование профессионально ориентированных умений и навыков, которые позволят ему подготовиться к</w:t>
      </w:r>
    </w:p>
    <w:p w14:paraId="5DAF248B" w14:textId="77777777" w:rsidR="00E162F8" w:rsidRDefault="00E162F8" w:rsidP="00E162F8">
      <w:pPr>
        <w:spacing w:line="21" w:lineRule="exact"/>
        <w:rPr>
          <w:sz w:val="20"/>
          <w:szCs w:val="20"/>
        </w:rPr>
      </w:pPr>
    </w:p>
    <w:p w14:paraId="2319BED1" w14:textId="77777777" w:rsidR="00E162F8" w:rsidRDefault="00E162F8" w:rsidP="00E162F8">
      <w:pPr>
        <w:spacing w:line="358" w:lineRule="auto"/>
        <w:ind w:left="260"/>
        <w:jc w:val="both"/>
        <w:rPr>
          <w:sz w:val="20"/>
          <w:szCs w:val="20"/>
        </w:rPr>
      </w:pPr>
      <w:r>
        <w:rPr>
          <w:rFonts w:eastAsia="Times New Roman"/>
          <w:sz w:val="28"/>
          <w:szCs w:val="28"/>
        </w:rPr>
        <w:t>самостоятельной профессиональной деятельности. Уникальность организации проектной деятельности студента позволяет использовать ее в качестве метода обучения и как средство практического применения усвоенных знаний и умений в области будущей профессиональной деятельности [7]. В процессе учебной профессионально-ориентированной деятельности студентам предоставляется возможность самостоятельного приобретения знаний и умений при решении поставленной проблемы, в том числе и требующих интеграции знаний из различных предметных областей и полученных в процессе прохождения практик на предприятиях.</w:t>
      </w:r>
    </w:p>
    <w:p w14:paraId="2DBA14FE" w14:textId="77777777" w:rsidR="00E162F8" w:rsidRDefault="00E162F8" w:rsidP="00E162F8">
      <w:pPr>
        <w:spacing w:line="28" w:lineRule="exact"/>
        <w:rPr>
          <w:sz w:val="20"/>
          <w:szCs w:val="20"/>
        </w:rPr>
      </w:pPr>
    </w:p>
    <w:p w14:paraId="56C42F89" w14:textId="77777777" w:rsidR="00E162F8" w:rsidRDefault="00E162F8" w:rsidP="00E162F8">
      <w:pPr>
        <w:spacing w:line="358" w:lineRule="auto"/>
        <w:ind w:left="260" w:right="20" w:firstLine="711"/>
        <w:jc w:val="both"/>
        <w:rPr>
          <w:sz w:val="20"/>
          <w:szCs w:val="20"/>
        </w:rPr>
      </w:pPr>
      <w:r>
        <w:rPr>
          <w:rFonts w:eastAsia="Times New Roman"/>
          <w:sz w:val="28"/>
          <w:szCs w:val="28"/>
        </w:rPr>
        <w:t xml:space="preserve">Использование проектной деятельности готовит студентов к условиям динамично меняющейся обстановки в обществе. </w:t>
      </w:r>
      <w:proofErr w:type="gramStart"/>
      <w:r>
        <w:rPr>
          <w:rFonts w:eastAsia="Times New Roman"/>
          <w:sz w:val="28"/>
          <w:szCs w:val="28"/>
        </w:rPr>
        <w:t>Проектная деятельность это</w:t>
      </w:r>
      <w:proofErr w:type="gramEnd"/>
      <w:r>
        <w:rPr>
          <w:rFonts w:eastAsia="Times New Roman"/>
          <w:sz w:val="28"/>
          <w:szCs w:val="28"/>
        </w:rPr>
        <w:t xml:space="preserve"> довольно трудоемкая и достаточно сложная работа, но не стоит забывать о том, что всегда будут востребованы специалисты, которые умеют реализовывать исследовательские, научные, информационные и другие виды проектов. Следовательно, можно сделать вывод о том, что проектная деятельность позволяет человеку самостоятельно развиваться, приобретать и усваивать материал в удобной и доступной форме, формирует навыки нестандартного мышления и творческого потенциала.</w:t>
      </w:r>
    </w:p>
    <w:p w14:paraId="3F607DC0" w14:textId="77777777" w:rsidR="00E162F8" w:rsidRDefault="00E162F8" w:rsidP="00E162F8">
      <w:pPr>
        <w:spacing w:line="23" w:lineRule="exact"/>
        <w:rPr>
          <w:sz w:val="20"/>
          <w:szCs w:val="20"/>
        </w:rPr>
      </w:pPr>
    </w:p>
    <w:p w14:paraId="73C50690" w14:textId="77777777" w:rsidR="00E162F8" w:rsidRDefault="00E162F8" w:rsidP="00E162F8">
      <w:pPr>
        <w:spacing w:line="354" w:lineRule="auto"/>
        <w:ind w:left="260" w:firstLine="711"/>
        <w:jc w:val="both"/>
        <w:rPr>
          <w:sz w:val="20"/>
          <w:szCs w:val="20"/>
        </w:rPr>
      </w:pPr>
      <w:r>
        <w:rPr>
          <w:rFonts w:eastAsia="Times New Roman"/>
          <w:sz w:val="28"/>
          <w:szCs w:val="28"/>
        </w:rPr>
        <w:t>Основная цель проектной деятельности студентов – это развитие свободной творческой личности, которое определяется задачами развития и задачами исследовательской деятельности студентов. Она помогает освоить им новые способы деятельности на основе интегрированного содержания; вывести образование за пределы образовательной организации, используя потенциал информационных ресурсов. Всё это в будущем поможет студенту стать востребованным специалистом. Таким образом, проектная</w:t>
      </w:r>
    </w:p>
    <w:p w14:paraId="6899BE04" w14:textId="77777777" w:rsidR="00E162F8" w:rsidRDefault="00E162F8" w:rsidP="00E162F8">
      <w:pPr>
        <w:spacing w:line="235" w:lineRule="auto"/>
        <w:ind w:right="-259"/>
        <w:jc w:val="center"/>
        <w:rPr>
          <w:sz w:val="20"/>
          <w:szCs w:val="20"/>
        </w:rPr>
      </w:pPr>
      <w:r>
        <w:rPr>
          <w:rFonts w:eastAsia="Times New Roman"/>
          <w:sz w:val="24"/>
          <w:szCs w:val="24"/>
        </w:rPr>
        <w:t>34</w:t>
      </w:r>
    </w:p>
    <w:p w14:paraId="6D1B9B75" w14:textId="77777777" w:rsidR="00E162F8" w:rsidRDefault="00E162F8" w:rsidP="00E162F8">
      <w:pPr>
        <w:sectPr w:rsidR="00E162F8">
          <w:pgSz w:w="11900" w:h="16838"/>
          <w:pgMar w:top="1141" w:right="844" w:bottom="428" w:left="1440" w:header="0" w:footer="0" w:gutter="0"/>
          <w:cols w:space="720" w:equalWidth="0">
            <w:col w:w="9620"/>
          </w:cols>
        </w:sectPr>
      </w:pPr>
    </w:p>
    <w:p w14:paraId="5727C8F2" w14:textId="77777777" w:rsidR="00E162F8" w:rsidRDefault="00E162F8" w:rsidP="00E162F8">
      <w:pPr>
        <w:spacing w:line="349" w:lineRule="auto"/>
        <w:ind w:left="260" w:right="20"/>
        <w:jc w:val="both"/>
        <w:rPr>
          <w:sz w:val="20"/>
          <w:szCs w:val="20"/>
        </w:rPr>
      </w:pPr>
      <w:bookmarkStart w:id="3" w:name="page35"/>
      <w:bookmarkEnd w:id="3"/>
      <w:r>
        <w:rPr>
          <w:rFonts w:eastAsia="Times New Roman"/>
          <w:sz w:val="28"/>
          <w:szCs w:val="28"/>
        </w:rPr>
        <w:lastRenderedPageBreak/>
        <w:t>деятельность студентов может стать и эффективным средством развития профессиональной мотивации.</w:t>
      </w:r>
    </w:p>
    <w:p w14:paraId="2C54C60E" w14:textId="77777777" w:rsidR="00E162F8" w:rsidRDefault="00E162F8" w:rsidP="00E162F8">
      <w:pPr>
        <w:spacing w:line="28" w:lineRule="exact"/>
        <w:rPr>
          <w:sz w:val="20"/>
          <w:szCs w:val="20"/>
        </w:rPr>
      </w:pPr>
    </w:p>
    <w:p w14:paraId="4B3ECE44" w14:textId="77777777" w:rsidR="00E162F8" w:rsidRDefault="00E162F8" w:rsidP="00E162F8">
      <w:pPr>
        <w:spacing w:line="358" w:lineRule="auto"/>
        <w:ind w:left="260" w:firstLine="711"/>
        <w:jc w:val="both"/>
        <w:rPr>
          <w:sz w:val="20"/>
          <w:szCs w:val="20"/>
        </w:rPr>
      </w:pPr>
      <w:r>
        <w:rPr>
          <w:rFonts w:eastAsia="Times New Roman"/>
          <w:sz w:val="28"/>
          <w:szCs w:val="28"/>
        </w:rPr>
        <w:t xml:space="preserve">Проектная деятельность - самостоятельная деятельность студентов, направленная на приобретение ими учебно-познавательных и практических умений. По словам </w:t>
      </w:r>
      <w:proofErr w:type="spellStart"/>
      <w:r>
        <w:rPr>
          <w:rFonts w:eastAsia="Times New Roman"/>
          <w:sz w:val="28"/>
          <w:szCs w:val="28"/>
        </w:rPr>
        <w:t>И.Чечель</w:t>
      </w:r>
      <w:proofErr w:type="spellEnd"/>
      <w:r>
        <w:rPr>
          <w:rFonts w:eastAsia="Times New Roman"/>
          <w:sz w:val="28"/>
          <w:szCs w:val="28"/>
        </w:rPr>
        <w:t>, в процессе проектной деятельности студенты сталкиваются с рядом трудностей: выделение ведущих и промежуточных целей и задач; поиск путей их решения, выбирая оптимальные при наличии альтернативы; осуществление аргументированного выбора; рассмотрение</w:t>
      </w:r>
    </w:p>
    <w:p w14:paraId="437BF5F9" w14:textId="77777777" w:rsidR="00E162F8" w:rsidRDefault="00E162F8" w:rsidP="00E162F8">
      <w:pPr>
        <w:spacing w:line="19" w:lineRule="exact"/>
        <w:rPr>
          <w:sz w:val="20"/>
          <w:szCs w:val="20"/>
        </w:rPr>
      </w:pPr>
    </w:p>
    <w:p w14:paraId="0598212F" w14:textId="77777777" w:rsidR="00E162F8" w:rsidRDefault="00E162F8" w:rsidP="00E162F8">
      <w:pPr>
        <w:spacing w:line="356" w:lineRule="auto"/>
        <w:ind w:left="260" w:right="20"/>
        <w:jc w:val="both"/>
        <w:rPr>
          <w:sz w:val="20"/>
          <w:szCs w:val="20"/>
        </w:rPr>
      </w:pPr>
      <w:r>
        <w:rPr>
          <w:rFonts w:eastAsia="Times New Roman"/>
          <w:sz w:val="28"/>
          <w:szCs w:val="28"/>
        </w:rPr>
        <w:t>последствий выбора; корректирование деятельности с учетом промежуточных результатов; объективная оценка процесса и результата проектирования. Все эти трудности, возможно, преодолеть в процессе правильной организации проектной деятельности студентов.</w:t>
      </w:r>
    </w:p>
    <w:p w14:paraId="383DC5BE" w14:textId="77777777" w:rsidR="00E162F8" w:rsidRDefault="00E162F8" w:rsidP="00E162F8">
      <w:pPr>
        <w:spacing w:line="25" w:lineRule="exact"/>
        <w:rPr>
          <w:sz w:val="20"/>
          <w:szCs w:val="20"/>
        </w:rPr>
      </w:pPr>
    </w:p>
    <w:p w14:paraId="34D7D04F" w14:textId="77777777" w:rsidR="00E162F8" w:rsidRDefault="00E162F8" w:rsidP="00E162F8">
      <w:pPr>
        <w:numPr>
          <w:ilvl w:val="0"/>
          <w:numId w:val="1"/>
        </w:numPr>
        <w:tabs>
          <w:tab w:val="left" w:pos="1460"/>
        </w:tabs>
        <w:spacing w:line="358" w:lineRule="auto"/>
        <w:ind w:left="260" w:firstLine="711"/>
        <w:jc w:val="both"/>
        <w:rPr>
          <w:rFonts w:eastAsia="Times New Roman"/>
          <w:sz w:val="28"/>
          <w:szCs w:val="28"/>
        </w:rPr>
      </w:pPr>
      <w:r>
        <w:rPr>
          <w:rFonts w:eastAsia="Times New Roman"/>
          <w:sz w:val="28"/>
          <w:szCs w:val="28"/>
        </w:rPr>
        <w:t xml:space="preserve">учебном процессе учебный проект выступает в качестве интегративного дидактического средства обучения, которое позволяет формировать умения и навыки проектной деятельности, а также мотивировать студента на самообучение, саморазвитие, исследовательскую и творческую деятельность. Роль преподавателя в процессе проектной деятельности сводится к организационно-консультативной, направляющей студента на самостоятельную работу. Студент в процессе проектной деятельности преобразуется в активного участника, </w:t>
      </w:r>
      <w:proofErr w:type="spellStart"/>
      <w:r>
        <w:rPr>
          <w:rFonts w:eastAsia="Times New Roman"/>
          <w:sz w:val="28"/>
          <w:szCs w:val="28"/>
        </w:rPr>
        <w:t>соорганизующего</w:t>
      </w:r>
      <w:proofErr w:type="spellEnd"/>
      <w:r>
        <w:rPr>
          <w:rFonts w:eastAsia="Times New Roman"/>
          <w:sz w:val="28"/>
          <w:szCs w:val="28"/>
        </w:rPr>
        <w:t xml:space="preserve"> совместно с преподавателем свою деятельность, умеющего самостоятельно анализировать профессионально-ориентированную ситуацию, обобщающего полученную информацию, делающего выбор в пользу рациональных решений, способного прогнозировать их возможные последствия.</w:t>
      </w:r>
    </w:p>
    <w:p w14:paraId="565F28B6" w14:textId="77777777" w:rsidR="00E162F8" w:rsidRDefault="00E162F8" w:rsidP="00E162F8">
      <w:pPr>
        <w:spacing w:line="32" w:lineRule="exact"/>
        <w:rPr>
          <w:sz w:val="20"/>
          <w:szCs w:val="20"/>
        </w:rPr>
      </w:pPr>
    </w:p>
    <w:p w14:paraId="1BA9A8EF" w14:textId="77777777" w:rsidR="00E162F8" w:rsidRDefault="00E162F8" w:rsidP="00E162F8">
      <w:pPr>
        <w:spacing w:line="356" w:lineRule="auto"/>
        <w:ind w:left="260" w:right="20"/>
        <w:jc w:val="both"/>
        <w:rPr>
          <w:sz w:val="20"/>
          <w:szCs w:val="20"/>
        </w:rPr>
      </w:pPr>
      <w:r>
        <w:rPr>
          <w:rFonts w:eastAsia="Times New Roman"/>
          <w:sz w:val="28"/>
          <w:szCs w:val="28"/>
        </w:rPr>
        <w:t>Исследователи в области профессионального образования сходятся во мнении, что для успешного овладения технологией проектной деятельности обучающийся должен обладать полным набором необходимых ему в процессе этой деятельности компетенций.</w:t>
      </w:r>
    </w:p>
    <w:p w14:paraId="56C291FE" w14:textId="77777777" w:rsidR="00E162F8" w:rsidRDefault="00E162F8" w:rsidP="00E162F8">
      <w:pPr>
        <w:spacing w:line="25" w:lineRule="exact"/>
        <w:rPr>
          <w:sz w:val="20"/>
          <w:szCs w:val="20"/>
        </w:rPr>
      </w:pPr>
    </w:p>
    <w:p w14:paraId="0167ADD2" w14:textId="77777777" w:rsidR="00E162F8" w:rsidRDefault="00E162F8" w:rsidP="00E162F8">
      <w:pPr>
        <w:spacing w:line="339" w:lineRule="auto"/>
        <w:ind w:left="260" w:firstLine="711"/>
        <w:jc w:val="both"/>
        <w:rPr>
          <w:sz w:val="20"/>
          <w:szCs w:val="20"/>
        </w:rPr>
      </w:pPr>
      <w:r>
        <w:rPr>
          <w:rFonts w:eastAsia="Times New Roman"/>
          <w:sz w:val="28"/>
          <w:szCs w:val="28"/>
        </w:rPr>
        <w:t>Эти виды деятельности ученый рассматривает во взаимосвязи с производственным практическим обучением. Кроме того, И.В. Корякина</w:t>
      </w:r>
    </w:p>
    <w:p w14:paraId="0183FE07" w14:textId="77777777" w:rsidR="00E162F8" w:rsidRDefault="00E162F8" w:rsidP="00E162F8">
      <w:pPr>
        <w:spacing w:line="230" w:lineRule="auto"/>
        <w:ind w:right="-259"/>
        <w:jc w:val="center"/>
        <w:rPr>
          <w:sz w:val="20"/>
          <w:szCs w:val="20"/>
        </w:rPr>
      </w:pPr>
      <w:r>
        <w:rPr>
          <w:rFonts w:eastAsia="Times New Roman"/>
          <w:sz w:val="24"/>
          <w:szCs w:val="24"/>
        </w:rPr>
        <w:t>35</w:t>
      </w:r>
    </w:p>
    <w:p w14:paraId="3FB4F084" w14:textId="77777777" w:rsidR="00E162F8" w:rsidRDefault="00E162F8" w:rsidP="00E162F8">
      <w:pPr>
        <w:sectPr w:rsidR="00E162F8">
          <w:pgSz w:w="11900" w:h="16838"/>
          <w:pgMar w:top="1141" w:right="844" w:bottom="428" w:left="1440" w:header="0" w:footer="0" w:gutter="0"/>
          <w:cols w:space="720" w:equalWidth="0">
            <w:col w:w="9620"/>
          </w:cols>
        </w:sectPr>
      </w:pPr>
    </w:p>
    <w:p w14:paraId="1B7BD01B" w14:textId="77777777" w:rsidR="00E162F8" w:rsidRDefault="00E162F8" w:rsidP="00E162F8">
      <w:pPr>
        <w:spacing w:line="358" w:lineRule="auto"/>
        <w:ind w:left="260"/>
        <w:jc w:val="both"/>
        <w:rPr>
          <w:sz w:val="20"/>
          <w:szCs w:val="20"/>
        </w:rPr>
      </w:pPr>
      <w:bookmarkStart w:id="4" w:name="page36"/>
      <w:bookmarkEnd w:id="4"/>
      <w:r>
        <w:rPr>
          <w:rFonts w:eastAsia="Times New Roman"/>
          <w:sz w:val="28"/>
          <w:szCs w:val="28"/>
        </w:rPr>
        <w:lastRenderedPageBreak/>
        <w:t>рассматривает проектную деятельность в качестве средства адаптации студента к будущей профессиональной деятельности и полагает, что выбор и содержание проблем, решаемых в процессе проектной деятельности студентов, носят опережающий характер, предусматривают практическое проектное участие в частично-поисковой работе с профессиональной направленностью и способствуют приобретению студентами начального опыта профессиональной деятельности.</w:t>
      </w:r>
    </w:p>
    <w:p w14:paraId="77EB665C" w14:textId="77777777" w:rsidR="00E162F8" w:rsidRDefault="00E162F8" w:rsidP="00E162F8">
      <w:pPr>
        <w:spacing w:line="23" w:lineRule="exact"/>
        <w:rPr>
          <w:sz w:val="20"/>
          <w:szCs w:val="20"/>
        </w:rPr>
      </w:pPr>
    </w:p>
    <w:p w14:paraId="1CC2CD5D" w14:textId="77777777" w:rsidR="00E162F8" w:rsidRDefault="00E162F8" w:rsidP="00E162F8">
      <w:pPr>
        <w:spacing w:line="358" w:lineRule="auto"/>
        <w:ind w:left="260" w:firstLine="711"/>
        <w:jc w:val="both"/>
        <w:rPr>
          <w:sz w:val="20"/>
          <w:szCs w:val="20"/>
        </w:rPr>
      </w:pPr>
      <w:r>
        <w:rPr>
          <w:rFonts w:eastAsia="Times New Roman"/>
          <w:sz w:val="28"/>
          <w:szCs w:val="28"/>
        </w:rPr>
        <w:t>Отметим, что в современной системе педагогического образования одна из наиболее используемых видов деятельности – проектная, которая обладает большими возможностями для развития определенных способностей, знаний, умений и навыков, профессиональных компетенций и т.д. Высшее педагогическое образование активно апробирует технологии, которые способствуют развитию общих и профессиональных компетенций будущего педагога. Подготовка будущего педагога предполагает использование современных образовательных технологий, которые формируют компетенции не только в предметно-содержательном плане, но и путем обеспечения интеграции приобретенных знаний в профессиональные умения и опыт.</w:t>
      </w:r>
    </w:p>
    <w:p w14:paraId="784D18A9" w14:textId="77777777" w:rsidR="00E162F8" w:rsidRDefault="00E162F8" w:rsidP="00E162F8">
      <w:pPr>
        <w:spacing w:line="27" w:lineRule="exact"/>
        <w:rPr>
          <w:sz w:val="20"/>
          <w:szCs w:val="20"/>
        </w:rPr>
      </w:pPr>
    </w:p>
    <w:p w14:paraId="40B80E38" w14:textId="77777777" w:rsidR="00E162F8" w:rsidRDefault="00E162F8" w:rsidP="00E162F8">
      <w:pPr>
        <w:spacing w:line="357" w:lineRule="auto"/>
        <w:ind w:left="260" w:right="20" w:firstLine="711"/>
        <w:jc w:val="both"/>
        <w:rPr>
          <w:sz w:val="20"/>
          <w:szCs w:val="20"/>
        </w:rPr>
      </w:pPr>
      <w:r>
        <w:rPr>
          <w:rFonts w:eastAsia="Times New Roman"/>
          <w:sz w:val="28"/>
          <w:szCs w:val="28"/>
        </w:rPr>
        <w:t>При использовании данной технологии процесс формирования социального опыта студентов становится более продуктивным и эффективным. Технология проектного обучения по своей дидактической сущности нацелена на формирование способностей, позволяющих эффективно действовать в реальной жизненной ситуации, обладая которыми</w:t>
      </w:r>
    </w:p>
    <w:p w14:paraId="700659E0" w14:textId="77777777" w:rsidR="00E162F8" w:rsidRDefault="00E162F8" w:rsidP="00E162F8">
      <w:pPr>
        <w:spacing w:line="20" w:lineRule="exact"/>
        <w:rPr>
          <w:sz w:val="20"/>
          <w:szCs w:val="20"/>
        </w:rPr>
      </w:pPr>
    </w:p>
    <w:p w14:paraId="3EB2D6EB" w14:textId="77777777" w:rsidR="00E162F8" w:rsidRDefault="00E162F8" w:rsidP="00E162F8">
      <w:pPr>
        <w:spacing w:line="357" w:lineRule="auto"/>
        <w:ind w:left="260" w:right="20"/>
        <w:jc w:val="both"/>
        <w:rPr>
          <w:sz w:val="20"/>
          <w:szCs w:val="20"/>
        </w:rPr>
      </w:pPr>
      <w:r>
        <w:rPr>
          <w:rFonts w:eastAsia="Times New Roman"/>
          <w:sz w:val="28"/>
          <w:szCs w:val="28"/>
        </w:rPr>
        <w:t>будущий специалист сможет адаптироваться к изменяющимся профессиональным условиям, ориентироваться в разнообразных ситуациях, работать в различных коллективах, потому что проектная деятельность является культурной формой деятельности, в которой возможно формирование способности к осуществлению ответственного выбора.</w:t>
      </w:r>
    </w:p>
    <w:p w14:paraId="6DEBC89D" w14:textId="77777777" w:rsidR="00E162F8" w:rsidRDefault="00E162F8" w:rsidP="00E162F8">
      <w:pPr>
        <w:spacing w:line="25" w:lineRule="exact"/>
        <w:rPr>
          <w:sz w:val="20"/>
          <w:szCs w:val="20"/>
        </w:rPr>
      </w:pPr>
    </w:p>
    <w:p w14:paraId="097C27AC" w14:textId="77777777" w:rsidR="00E162F8" w:rsidRDefault="00E162F8" w:rsidP="00E162F8">
      <w:pPr>
        <w:spacing w:line="339" w:lineRule="auto"/>
        <w:ind w:left="260" w:right="20" w:firstLine="711"/>
        <w:jc w:val="both"/>
        <w:rPr>
          <w:sz w:val="20"/>
          <w:szCs w:val="20"/>
        </w:rPr>
      </w:pPr>
      <w:r>
        <w:rPr>
          <w:rFonts w:eastAsia="Times New Roman"/>
          <w:sz w:val="28"/>
          <w:szCs w:val="28"/>
        </w:rPr>
        <w:t>Содержательная характеристика проектной деятельности, представленная в федеральных образовательных стандартах высшего</w:t>
      </w:r>
    </w:p>
    <w:p w14:paraId="7B0AB60A" w14:textId="77777777" w:rsidR="00E162F8" w:rsidRDefault="00E162F8" w:rsidP="00E162F8">
      <w:pPr>
        <w:spacing w:line="230" w:lineRule="auto"/>
        <w:ind w:right="-259"/>
        <w:jc w:val="center"/>
        <w:rPr>
          <w:sz w:val="20"/>
          <w:szCs w:val="20"/>
        </w:rPr>
      </w:pPr>
      <w:r>
        <w:rPr>
          <w:rFonts w:eastAsia="Times New Roman"/>
          <w:sz w:val="24"/>
          <w:szCs w:val="24"/>
        </w:rPr>
        <w:t>36</w:t>
      </w:r>
    </w:p>
    <w:p w14:paraId="64F6A58D" w14:textId="77777777" w:rsidR="00E162F8" w:rsidRDefault="00E162F8" w:rsidP="00E162F8">
      <w:pPr>
        <w:sectPr w:rsidR="00E162F8">
          <w:pgSz w:w="11900" w:h="16838"/>
          <w:pgMar w:top="1141" w:right="844" w:bottom="428" w:left="1440" w:header="0" w:footer="0" w:gutter="0"/>
          <w:cols w:space="720" w:equalWidth="0">
            <w:col w:w="9620"/>
          </w:cols>
        </w:sectPr>
      </w:pPr>
    </w:p>
    <w:p w14:paraId="6539FF3E" w14:textId="77777777" w:rsidR="00E162F8" w:rsidRDefault="00E162F8" w:rsidP="00E162F8">
      <w:pPr>
        <w:spacing w:line="356" w:lineRule="auto"/>
        <w:ind w:left="260" w:right="20"/>
        <w:jc w:val="both"/>
        <w:rPr>
          <w:sz w:val="20"/>
          <w:szCs w:val="20"/>
        </w:rPr>
      </w:pPr>
      <w:bookmarkStart w:id="5" w:name="page37"/>
      <w:bookmarkEnd w:id="5"/>
      <w:r>
        <w:rPr>
          <w:rFonts w:eastAsia="Times New Roman"/>
          <w:sz w:val="28"/>
          <w:szCs w:val="28"/>
        </w:rPr>
        <w:lastRenderedPageBreak/>
        <w:t>профессионального образования (ФГОС ВПО), предполагает разработку стратегических концепций и бизнес-проектов, заданий на их разработку, руководство процессом проектирования, оценку качества и эффективности проектов.</w:t>
      </w:r>
    </w:p>
    <w:p w14:paraId="7D01D260" w14:textId="77777777" w:rsidR="00E162F8" w:rsidRDefault="00E162F8" w:rsidP="00E162F8">
      <w:pPr>
        <w:spacing w:line="25" w:lineRule="exact"/>
        <w:rPr>
          <w:sz w:val="20"/>
          <w:szCs w:val="20"/>
        </w:rPr>
      </w:pPr>
    </w:p>
    <w:p w14:paraId="49F09972" w14:textId="77777777" w:rsidR="00E162F8" w:rsidRDefault="00E162F8" w:rsidP="00E162F8">
      <w:pPr>
        <w:spacing w:line="357" w:lineRule="auto"/>
        <w:ind w:left="260" w:right="20" w:firstLine="711"/>
        <w:jc w:val="both"/>
        <w:rPr>
          <w:sz w:val="20"/>
          <w:szCs w:val="20"/>
        </w:rPr>
      </w:pPr>
      <w:r>
        <w:rPr>
          <w:rFonts w:eastAsia="Times New Roman"/>
          <w:sz w:val="28"/>
          <w:szCs w:val="28"/>
        </w:rPr>
        <w:t>Проведенный анализ дидактических возможностей проектного обучения позволил нам предположить, что проектное обучение является средой для формирования проектной компетентности студентов университета. Проектная деятельность имеет собственное содержание, которое подразумевает широкий перенос усваиваемых знаний в новые условия.</w:t>
      </w:r>
    </w:p>
    <w:p w14:paraId="2E3B8BE6" w14:textId="77777777" w:rsidR="00E162F8" w:rsidRDefault="00E162F8" w:rsidP="00E162F8">
      <w:pPr>
        <w:spacing w:line="22" w:lineRule="exact"/>
        <w:rPr>
          <w:sz w:val="20"/>
          <w:szCs w:val="20"/>
        </w:rPr>
      </w:pPr>
    </w:p>
    <w:p w14:paraId="3D72B618" w14:textId="77777777" w:rsidR="00E162F8" w:rsidRDefault="00E162F8" w:rsidP="00E162F8">
      <w:pPr>
        <w:spacing w:line="349" w:lineRule="auto"/>
        <w:ind w:left="260" w:right="20" w:firstLine="711"/>
        <w:jc w:val="both"/>
        <w:rPr>
          <w:sz w:val="20"/>
          <w:szCs w:val="20"/>
        </w:rPr>
      </w:pPr>
      <w:r>
        <w:rPr>
          <w:rFonts w:eastAsia="Times New Roman"/>
          <w:sz w:val="28"/>
          <w:szCs w:val="28"/>
        </w:rPr>
        <w:t>Проектная компетентность – это интегративная характеристика субъекта деятельности, выражающаяся в способности и готовности человека</w:t>
      </w:r>
    </w:p>
    <w:p w14:paraId="74C091C1" w14:textId="77777777" w:rsidR="00E162F8" w:rsidRDefault="00E162F8" w:rsidP="00E162F8">
      <w:pPr>
        <w:spacing w:line="33" w:lineRule="exact"/>
        <w:rPr>
          <w:sz w:val="20"/>
          <w:szCs w:val="20"/>
        </w:rPr>
      </w:pPr>
    </w:p>
    <w:p w14:paraId="1AA48D8E" w14:textId="77777777" w:rsidR="00E162F8" w:rsidRDefault="00E162F8" w:rsidP="00E162F8">
      <w:pPr>
        <w:numPr>
          <w:ilvl w:val="0"/>
          <w:numId w:val="2"/>
        </w:numPr>
        <w:tabs>
          <w:tab w:val="left" w:pos="692"/>
        </w:tabs>
        <w:spacing w:line="353" w:lineRule="auto"/>
        <w:ind w:left="260" w:right="20"/>
        <w:jc w:val="both"/>
        <w:rPr>
          <w:rFonts w:eastAsia="Times New Roman"/>
          <w:sz w:val="28"/>
          <w:szCs w:val="28"/>
        </w:rPr>
      </w:pPr>
      <w:r>
        <w:rPr>
          <w:rFonts w:eastAsia="Times New Roman"/>
          <w:sz w:val="28"/>
          <w:szCs w:val="28"/>
        </w:rPr>
        <w:t xml:space="preserve">самостоятельной теоретической и практической деятельности по разработке и реализации проектов в различных сферах социальной практики на основе принципов </w:t>
      </w:r>
      <w:proofErr w:type="spellStart"/>
      <w:r>
        <w:rPr>
          <w:rFonts w:eastAsia="Times New Roman"/>
          <w:sz w:val="28"/>
          <w:szCs w:val="28"/>
        </w:rPr>
        <w:t>природосообразности</w:t>
      </w:r>
      <w:proofErr w:type="spellEnd"/>
      <w:r>
        <w:rPr>
          <w:rFonts w:eastAsia="Times New Roman"/>
          <w:sz w:val="28"/>
          <w:szCs w:val="28"/>
        </w:rPr>
        <w:t xml:space="preserve"> и </w:t>
      </w:r>
      <w:proofErr w:type="spellStart"/>
      <w:r>
        <w:rPr>
          <w:rFonts w:eastAsia="Times New Roman"/>
          <w:sz w:val="28"/>
          <w:szCs w:val="28"/>
        </w:rPr>
        <w:t>культуросообразности</w:t>
      </w:r>
      <w:proofErr w:type="spellEnd"/>
      <w:r>
        <w:rPr>
          <w:rFonts w:eastAsia="Times New Roman"/>
          <w:sz w:val="28"/>
          <w:szCs w:val="28"/>
        </w:rPr>
        <w:t>.</w:t>
      </w:r>
    </w:p>
    <w:p w14:paraId="35D73E8D" w14:textId="77777777" w:rsidR="00E162F8" w:rsidRDefault="00E162F8" w:rsidP="00E162F8">
      <w:pPr>
        <w:spacing w:line="24" w:lineRule="exact"/>
        <w:rPr>
          <w:rFonts w:eastAsia="Times New Roman"/>
          <w:sz w:val="28"/>
          <w:szCs w:val="28"/>
        </w:rPr>
      </w:pPr>
    </w:p>
    <w:p w14:paraId="1D878962" w14:textId="77777777" w:rsidR="00E162F8" w:rsidRDefault="00E162F8" w:rsidP="00E162F8">
      <w:pPr>
        <w:spacing w:line="349" w:lineRule="auto"/>
        <w:ind w:left="260" w:firstLine="711"/>
        <w:jc w:val="both"/>
        <w:rPr>
          <w:rFonts w:eastAsia="Times New Roman"/>
          <w:sz w:val="28"/>
          <w:szCs w:val="28"/>
        </w:rPr>
      </w:pPr>
      <w:r>
        <w:rPr>
          <w:rFonts w:eastAsia="Times New Roman"/>
          <w:sz w:val="28"/>
          <w:szCs w:val="28"/>
        </w:rPr>
        <w:t>Педагогические условия реализации модели формирования социального опыта студентов в проектной деятельности позволили по-</w:t>
      </w:r>
    </w:p>
    <w:p w14:paraId="73AE2620" w14:textId="77777777" w:rsidR="00E162F8" w:rsidRDefault="00E162F8" w:rsidP="00E162F8">
      <w:pPr>
        <w:spacing w:line="34" w:lineRule="exact"/>
        <w:rPr>
          <w:sz w:val="20"/>
          <w:szCs w:val="20"/>
        </w:rPr>
      </w:pPr>
    </w:p>
    <w:p w14:paraId="7AF99C4C" w14:textId="77777777" w:rsidR="00E162F8" w:rsidRDefault="00E162F8" w:rsidP="00E162F8">
      <w:pPr>
        <w:spacing w:line="357" w:lineRule="auto"/>
        <w:ind w:left="260"/>
        <w:jc w:val="both"/>
        <w:rPr>
          <w:sz w:val="20"/>
          <w:szCs w:val="20"/>
        </w:rPr>
      </w:pPr>
      <w:r>
        <w:rPr>
          <w:rFonts w:eastAsia="Times New Roman"/>
          <w:sz w:val="28"/>
          <w:szCs w:val="28"/>
        </w:rPr>
        <w:t>новому организовать учебный процесс в вузе, делая акцент на самостоятельную познавательную деятельность, предполагая раскрытие творческого потенциала каждого студента, ориентацию на формирование умений, навыков, качеств личности; обеспечить нацеленность на достижение качеств профессиональной подготовки, соответствующей современным условиям рынка труда.</w:t>
      </w:r>
    </w:p>
    <w:p w14:paraId="54EE076B" w14:textId="77777777" w:rsidR="00E162F8" w:rsidRDefault="00E162F8" w:rsidP="00E162F8">
      <w:pPr>
        <w:spacing w:line="21" w:lineRule="exact"/>
        <w:rPr>
          <w:sz w:val="20"/>
          <w:szCs w:val="20"/>
        </w:rPr>
      </w:pPr>
    </w:p>
    <w:p w14:paraId="4A9F7ECB" w14:textId="77777777" w:rsidR="00E162F8" w:rsidRDefault="00E162F8" w:rsidP="00E162F8">
      <w:pPr>
        <w:spacing w:line="358" w:lineRule="auto"/>
        <w:ind w:left="260" w:firstLine="711"/>
        <w:jc w:val="both"/>
        <w:rPr>
          <w:sz w:val="20"/>
          <w:szCs w:val="20"/>
        </w:rPr>
      </w:pPr>
      <w:r>
        <w:rPr>
          <w:rFonts w:eastAsia="Times New Roman"/>
          <w:sz w:val="28"/>
          <w:szCs w:val="28"/>
        </w:rPr>
        <w:t>Важно отметить, что у проектной деятельности есть ряд преимуществ. Во-первых, во время проектной деятельности студенты учатся самостоятельно искать, анализировать, выбирать нужную и отбрасывать ненужную для себя информацию. Во-вторых, студенты могут выбрать задание, которые им интересны и соответствуют их личным способностям и интересам. В-третьих, является эффективной формы работы и тесно связана с</w:t>
      </w:r>
    </w:p>
    <w:p w14:paraId="63D0134D" w14:textId="77777777" w:rsidR="00E162F8" w:rsidRDefault="00E162F8" w:rsidP="00E162F8">
      <w:pPr>
        <w:spacing w:line="200" w:lineRule="exact"/>
        <w:rPr>
          <w:sz w:val="20"/>
          <w:szCs w:val="20"/>
        </w:rPr>
      </w:pPr>
    </w:p>
    <w:p w14:paraId="40815DD8" w14:textId="77777777" w:rsidR="00E162F8" w:rsidRDefault="00E162F8" w:rsidP="00E162F8">
      <w:pPr>
        <w:spacing w:line="237" w:lineRule="exact"/>
        <w:rPr>
          <w:sz w:val="20"/>
          <w:szCs w:val="20"/>
        </w:rPr>
      </w:pPr>
    </w:p>
    <w:p w14:paraId="3DF9FE63" w14:textId="77777777" w:rsidR="00E162F8" w:rsidRDefault="00E162F8" w:rsidP="00E162F8">
      <w:pPr>
        <w:ind w:right="-259"/>
        <w:jc w:val="center"/>
        <w:rPr>
          <w:sz w:val="20"/>
          <w:szCs w:val="20"/>
        </w:rPr>
      </w:pPr>
      <w:r>
        <w:rPr>
          <w:rFonts w:eastAsia="Times New Roman"/>
          <w:sz w:val="24"/>
          <w:szCs w:val="24"/>
        </w:rPr>
        <w:t>37</w:t>
      </w:r>
    </w:p>
    <w:p w14:paraId="3AA0EA6A" w14:textId="77777777" w:rsidR="00E162F8" w:rsidRDefault="00E162F8" w:rsidP="00E162F8">
      <w:pPr>
        <w:sectPr w:rsidR="00E162F8">
          <w:pgSz w:w="11900" w:h="16838"/>
          <w:pgMar w:top="1141" w:right="844" w:bottom="428" w:left="1440" w:header="0" w:footer="0" w:gutter="0"/>
          <w:cols w:space="720" w:equalWidth="0">
            <w:col w:w="9620"/>
          </w:cols>
        </w:sectPr>
      </w:pPr>
    </w:p>
    <w:p w14:paraId="4A4DC52A" w14:textId="77777777" w:rsidR="00E162F8" w:rsidRDefault="00E162F8" w:rsidP="00E162F8">
      <w:pPr>
        <w:spacing w:line="349" w:lineRule="auto"/>
        <w:ind w:left="260"/>
        <w:jc w:val="both"/>
        <w:rPr>
          <w:sz w:val="20"/>
          <w:szCs w:val="20"/>
        </w:rPr>
      </w:pPr>
      <w:bookmarkStart w:id="6" w:name="page38"/>
      <w:bookmarkEnd w:id="6"/>
      <w:r>
        <w:rPr>
          <w:rFonts w:eastAsia="Times New Roman"/>
          <w:sz w:val="28"/>
          <w:szCs w:val="28"/>
        </w:rPr>
        <w:lastRenderedPageBreak/>
        <w:t>применением новейших компьютерных технологий. В-четвертых, она позволяет решить проблему мотивации.</w:t>
      </w:r>
    </w:p>
    <w:p w14:paraId="2491C23D" w14:textId="77777777" w:rsidR="00E162F8" w:rsidRDefault="00E162F8" w:rsidP="00E162F8">
      <w:pPr>
        <w:spacing w:line="28" w:lineRule="exact"/>
        <w:rPr>
          <w:sz w:val="20"/>
          <w:szCs w:val="20"/>
        </w:rPr>
      </w:pPr>
    </w:p>
    <w:p w14:paraId="06D559CF" w14:textId="77777777" w:rsidR="00E162F8" w:rsidRDefault="00E162F8" w:rsidP="00E162F8">
      <w:pPr>
        <w:spacing w:line="358" w:lineRule="auto"/>
        <w:ind w:left="260" w:firstLine="711"/>
        <w:jc w:val="both"/>
        <w:rPr>
          <w:sz w:val="20"/>
          <w:szCs w:val="20"/>
        </w:rPr>
      </w:pPr>
      <w:r>
        <w:rPr>
          <w:rFonts w:eastAsia="Times New Roman"/>
          <w:sz w:val="28"/>
          <w:szCs w:val="28"/>
        </w:rPr>
        <w:t xml:space="preserve">Таким образом, современный выпускник педагогического вуза должен владеть специальными знаниями, умениями и навыками, и при этом ощущать потребность в достижениях и успехе и знать, что он будет востребован среди других специалистов на рынке труда. Чтобы достичь этих целей, у студентов должна быть мотивация </w:t>
      </w:r>
      <w:proofErr w:type="gramStart"/>
      <w:r>
        <w:rPr>
          <w:rFonts w:eastAsia="Times New Roman"/>
          <w:sz w:val="28"/>
          <w:szCs w:val="28"/>
        </w:rPr>
        <w:t>к обучения</w:t>
      </w:r>
      <w:proofErr w:type="gramEnd"/>
      <w:r>
        <w:rPr>
          <w:rFonts w:eastAsia="Times New Roman"/>
          <w:sz w:val="28"/>
          <w:szCs w:val="28"/>
        </w:rPr>
        <w:t xml:space="preserve"> и к получению профессиональных знаний. Мотивация является главной движущей силой в поведении</w:t>
      </w:r>
    </w:p>
    <w:p w14:paraId="41E2FDCA" w14:textId="77777777" w:rsidR="00E162F8" w:rsidRDefault="00E162F8" w:rsidP="00E162F8">
      <w:pPr>
        <w:spacing w:line="19" w:lineRule="exact"/>
        <w:rPr>
          <w:sz w:val="20"/>
          <w:szCs w:val="20"/>
        </w:rPr>
      </w:pPr>
    </w:p>
    <w:p w14:paraId="3C2F12F0" w14:textId="77777777" w:rsidR="00E162F8" w:rsidRDefault="00E162F8" w:rsidP="00E162F8">
      <w:pPr>
        <w:numPr>
          <w:ilvl w:val="0"/>
          <w:numId w:val="3"/>
        </w:numPr>
        <w:tabs>
          <w:tab w:val="left" w:pos="481"/>
        </w:tabs>
        <w:spacing w:line="349" w:lineRule="auto"/>
        <w:ind w:left="260" w:right="20"/>
        <w:rPr>
          <w:rFonts w:eastAsia="Times New Roman"/>
          <w:sz w:val="28"/>
          <w:szCs w:val="28"/>
        </w:rPr>
      </w:pPr>
      <w:r>
        <w:rPr>
          <w:rFonts w:eastAsia="Times New Roman"/>
          <w:sz w:val="28"/>
          <w:szCs w:val="28"/>
        </w:rPr>
        <w:t>деятельности человека, в том числе, и в процессе формирования будущего профессионала.</w:t>
      </w:r>
    </w:p>
    <w:p w14:paraId="74F651E2" w14:textId="77777777" w:rsidR="00E162F8" w:rsidRDefault="00E162F8" w:rsidP="00E162F8">
      <w:pPr>
        <w:spacing w:line="13" w:lineRule="exact"/>
        <w:rPr>
          <w:rFonts w:eastAsia="Times New Roman"/>
          <w:sz w:val="28"/>
          <w:szCs w:val="28"/>
        </w:rPr>
      </w:pPr>
    </w:p>
    <w:p w14:paraId="28B03CFF" w14:textId="77777777" w:rsidR="00E162F8" w:rsidRDefault="00E162F8" w:rsidP="00E162F8">
      <w:pPr>
        <w:ind w:left="980"/>
        <w:rPr>
          <w:rFonts w:eastAsia="Times New Roman"/>
          <w:sz w:val="28"/>
          <w:szCs w:val="28"/>
        </w:rPr>
      </w:pPr>
      <w:proofErr w:type="gramStart"/>
      <w:r>
        <w:rPr>
          <w:rFonts w:eastAsia="Times New Roman"/>
          <w:sz w:val="28"/>
          <w:szCs w:val="28"/>
        </w:rPr>
        <w:t>Все  эти</w:t>
      </w:r>
      <w:proofErr w:type="gramEnd"/>
      <w:r>
        <w:rPr>
          <w:rFonts w:eastAsia="Times New Roman"/>
          <w:sz w:val="28"/>
          <w:szCs w:val="28"/>
        </w:rPr>
        <w:t xml:space="preserve">  характеристики  включает  в  себя  проектная  деятельность.</w:t>
      </w:r>
    </w:p>
    <w:p w14:paraId="0C20B9B6" w14:textId="77777777" w:rsidR="00E162F8" w:rsidRDefault="00E162F8" w:rsidP="00E162F8">
      <w:pPr>
        <w:spacing w:line="178" w:lineRule="exact"/>
        <w:rPr>
          <w:sz w:val="20"/>
          <w:szCs w:val="20"/>
        </w:rPr>
      </w:pPr>
    </w:p>
    <w:p w14:paraId="5E8141FF" w14:textId="77777777" w:rsidR="00E162F8" w:rsidRDefault="00E162F8" w:rsidP="00E162F8">
      <w:pPr>
        <w:spacing w:line="356" w:lineRule="auto"/>
        <w:ind w:left="260"/>
        <w:jc w:val="both"/>
        <w:rPr>
          <w:sz w:val="20"/>
          <w:szCs w:val="20"/>
        </w:rPr>
      </w:pPr>
      <w:r>
        <w:rPr>
          <w:rFonts w:eastAsia="Times New Roman"/>
          <w:sz w:val="28"/>
          <w:szCs w:val="28"/>
        </w:rPr>
        <w:t>Согласно ФГОС 3+ для бакалавриата проектная деятельность – это один из видов профессиональной деятельности, к которой по завершении обучения должен быть подготовлен каждый выпускник. По мнению Ю.А. Коваленко и Л.Л. Никитиной, проектная деятельность является как методом обучения, так</w:t>
      </w:r>
    </w:p>
    <w:p w14:paraId="1FCDCD66" w14:textId="77777777" w:rsidR="00E162F8" w:rsidRDefault="00E162F8" w:rsidP="00E162F8">
      <w:pPr>
        <w:spacing w:line="20" w:lineRule="exact"/>
        <w:rPr>
          <w:sz w:val="20"/>
          <w:szCs w:val="20"/>
        </w:rPr>
      </w:pPr>
    </w:p>
    <w:p w14:paraId="354D7BE6" w14:textId="77777777" w:rsidR="00E162F8" w:rsidRDefault="00E162F8" w:rsidP="00E162F8">
      <w:pPr>
        <w:numPr>
          <w:ilvl w:val="0"/>
          <w:numId w:val="4"/>
        </w:numPr>
        <w:tabs>
          <w:tab w:val="left" w:pos="596"/>
        </w:tabs>
        <w:spacing w:line="358" w:lineRule="auto"/>
        <w:ind w:left="260"/>
        <w:jc w:val="both"/>
        <w:rPr>
          <w:rFonts w:eastAsia="Times New Roman"/>
          <w:sz w:val="28"/>
          <w:szCs w:val="28"/>
        </w:rPr>
      </w:pPr>
      <w:r>
        <w:rPr>
          <w:rFonts w:eastAsia="Times New Roman"/>
          <w:sz w:val="28"/>
          <w:szCs w:val="28"/>
        </w:rPr>
        <w:t>средством практического применения усвоенных знаний и умений в области будущей профессиональной деятельности. Следовательно, проектная деятельность обучающихся в вузе носит прикладной характер и направлена на решение определенных задач, сформулированных преподавателем в рамках учебной дисциплины. Вместе с тем в процессе осуществления проектной деятельности внимание обучающихся должно быть направлено на формирование способности к разработке и реализации проектов в будущей профессиональной деятельности – одной из требуемых компетенций.</w:t>
      </w:r>
    </w:p>
    <w:p w14:paraId="78970915" w14:textId="77777777" w:rsidR="00E162F8" w:rsidRDefault="00E162F8" w:rsidP="00E162F8">
      <w:pPr>
        <w:spacing w:line="22" w:lineRule="exact"/>
        <w:rPr>
          <w:rFonts w:eastAsia="Times New Roman"/>
          <w:sz w:val="28"/>
          <w:szCs w:val="28"/>
        </w:rPr>
      </w:pPr>
    </w:p>
    <w:p w14:paraId="5544655C" w14:textId="77777777" w:rsidR="00E162F8" w:rsidRDefault="00E162F8" w:rsidP="00E162F8">
      <w:pPr>
        <w:spacing w:line="357" w:lineRule="auto"/>
        <w:ind w:left="260" w:firstLine="711"/>
        <w:jc w:val="both"/>
        <w:rPr>
          <w:rFonts w:eastAsia="Times New Roman"/>
          <w:sz w:val="28"/>
          <w:szCs w:val="28"/>
        </w:rPr>
      </w:pPr>
      <w:r>
        <w:rPr>
          <w:rFonts w:eastAsia="Times New Roman"/>
          <w:sz w:val="28"/>
          <w:szCs w:val="28"/>
        </w:rPr>
        <w:t>Проектная деятельность даёт возможность студентам активно проявить себя в системе общественных отношений и позволяет приобрести навыки планирования и организации своей деятельности. На всех этапах выполнения проекта есть возможность внедрить системно - деятельностный подход к обучению, который способствует формированию в том числе целеполагания</w:t>
      </w:r>
    </w:p>
    <w:p w14:paraId="3BF168A4" w14:textId="77777777" w:rsidR="00E162F8" w:rsidRDefault="00E162F8" w:rsidP="00E162F8">
      <w:pPr>
        <w:spacing w:line="9" w:lineRule="exact"/>
        <w:rPr>
          <w:rFonts w:eastAsia="Times New Roman"/>
          <w:sz w:val="28"/>
          <w:szCs w:val="28"/>
        </w:rPr>
      </w:pPr>
    </w:p>
    <w:p w14:paraId="37483CD6" w14:textId="77777777" w:rsidR="00E162F8" w:rsidRDefault="00E162F8" w:rsidP="00E162F8">
      <w:pPr>
        <w:numPr>
          <w:ilvl w:val="0"/>
          <w:numId w:val="4"/>
        </w:numPr>
        <w:tabs>
          <w:tab w:val="left" w:pos="480"/>
        </w:tabs>
        <w:ind w:left="480" w:hanging="220"/>
        <w:rPr>
          <w:rFonts w:eastAsia="Times New Roman"/>
          <w:sz w:val="28"/>
          <w:szCs w:val="28"/>
        </w:rPr>
      </w:pPr>
      <w:r>
        <w:rPr>
          <w:rFonts w:eastAsia="Times New Roman"/>
          <w:sz w:val="28"/>
          <w:szCs w:val="28"/>
        </w:rPr>
        <w:t>рефлексии.</w:t>
      </w:r>
    </w:p>
    <w:p w14:paraId="6952AEBD" w14:textId="77777777" w:rsidR="00E162F8" w:rsidRDefault="00E162F8" w:rsidP="00E162F8">
      <w:pPr>
        <w:spacing w:line="200" w:lineRule="exact"/>
        <w:rPr>
          <w:sz w:val="20"/>
          <w:szCs w:val="20"/>
        </w:rPr>
      </w:pPr>
    </w:p>
    <w:p w14:paraId="24067010" w14:textId="77777777" w:rsidR="00E162F8" w:rsidRDefault="00E162F8" w:rsidP="00E162F8">
      <w:pPr>
        <w:spacing w:line="392" w:lineRule="exact"/>
        <w:rPr>
          <w:sz w:val="20"/>
          <w:szCs w:val="20"/>
        </w:rPr>
      </w:pPr>
    </w:p>
    <w:p w14:paraId="2605E2C4" w14:textId="77777777" w:rsidR="00E162F8" w:rsidRDefault="00E162F8" w:rsidP="00E162F8">
      <w:pPr>
        <w:ind w:right="-259"/>
        <w:jc w:val="center"/>
        <w:rPr>
          <w:sz w:val="20"/>
          <w:szCs w:val="20"/>
        </w:rPr>
      </w:pPr>
      <w:r>
        <w:rPr>
          <w:rFonts w:eastAsia="Times New Roman"/>
          <w:sz w:val="24"/>
          <w:szCs w:val="24"/>
        </w:rPr>
        <w:t>38</w:t>
      </w:r>
    </w:p>
    <w:p w14:paraId="4AD94195" w14:textId="77777777" w:rsidR="00E162F8" w:rsidRDefault="00E162F8" w:rsidP="00E162F8">
      <w:pPr>
        <w:sectPr w:rsidR="00E162F8">
          <w:pgSz w:w="11900" w:h="16838"/>
          <w:pgMar w:top="1141" w:right="844" w:bottom="428" w:left="1440" w:header="0" w:footer="0" w:gutter="0"/>
          <w:cols w:space="720" w:equalWidth="0">
            <w:col w:w="9620"/>
          </w:cols>
        </w:sectPr>
      </w:pPr>
    </w:p>
    <w:p w14:paraId="0BB5DCCE" w14:textId="77777777" w:rsidR="00E162F8" w:rsidRDefault="00E162F8" w:rsidP="00E162F8">
      <w:pPr>
        <w:spacing w:line="358" w:lineRule="auto"/>
        <w:ind w:left="260" w:firstLine="706"/>
        <w:jc w:val="both"/>
        <w:rPr>
          <w:sz w:val="20"/>
          <w:szCs w:val="20"/>
        </w:rPr>
      </w:pPr>
      <w:bookmarkStart w:id="7" w:name="page39"/>
      <w:bookmarkEnd w:id="7"/>
      <w:r>
        <w:rPr>
          <w:rFonts w:eastAsia="Times New Roman"/>
          <w:sz w:val="28"/>
          <w:szCs w:val="28"/>
        </w:rPr>
        <w:lastRenderedPageBreak/>
        <w:t>Главными преимуществами проектной деятельности обучающихся в вузе являются ее исследовательский и межпредметный характер, приближенность к специфике будущей профессиональной деятельности. Именно в этом заключается сложность ее осуществления, так как для результативной работы над проектом требуется глубокое освоение материала различных, не смежных дисциплин. Для повышения эффективности проектной деятельности в вузе считается необходимым привлечение работодателей к разработке тематики проектов в качестве заказчиков или консультантов в процессе выполнения проектов. Например: привлечение работодателей при прохождении практики обучающимися будет</w:t>
      </w:r>
    </w:p>
    <w:p w14:paraId="5AE47EFC" w14:textId="77777777" w:rsidR="00E162F8" w:rsidRDefault="00E162F8" w:rsidP="00E162F8">
      <w:pPr>
        <w:spacing w:line="28" w:lineRule="exact"/>
        <w:rPr>
          <w:sz w:val="20"/>
          <w:szCs w:val="20"/>
        </w:rPr>
      </w:pPr>
    </w:p>
    <w:p w14:paraId="0AE87393" w14:textId="77777777" w:rsidR="00E162F8" w:rsidRDefault="00E162F8" w:rsidP="00E162F8">
      <w:pPr>
        <w:spacing w:line="355" w:lineRule="auto"/>
        <w:ind w:left="260"/>
        <w:jc w:val="both"/>
        <w:rPr>
          <w:sz w:val="20"/>
          <w:szCs w:val="20"/>
        </w:rPr>
      </w:pPr>
      <w:r>
        <w:rPr>
          <w:rFonts w:eastAsia="Times New Roman"/>
          <w:sz w:val="28"/>
          <w:szCs w:val="28"/>
        </w:rPr>
        <w:t>способствовать повышению соответствия профессионально-квалификационных характеристик выпускника современным требованиям рынка труда.</w:t>
      </w:r>
    </w:p>
    <w:p w14:paraId="12A682B5" w14:textId="77777777" w:rsidR="00E162F8" w:rsidRDefault="00E162F8" w:rsidP="00E162F8">
      <w:pPr>
        <w:spacing w:line="21" w:lineRule="exact"/>
        <w:rPr>
          <w:sz w:val="20"/>
          <w:szCs w:val="20"/>
        </w:rPr>
      </w:pPr>
    </w:p>
    <w:p w14:paraId="18F104FE" w14:textId="77777777" w:rsidR="00E162F8" w:rsidRDefault="00E162F8" w:rsidP="00E162F8">
      <w:pPr>
        <w:spacing w:line="359" w:lineRule="auto"/>
        <w:ind w:left="260" w:firstLine="706"/>
        <w:jc w:val="both"/>
        <w:rPr>
          <w:sz w:val="20"/>
          <w:szCs w:val="20"/>
        </w:rPr>
      </w:pPr>
      <w:r>
        <w:rPr>
          <w:rFonts w:eastAsia="Times New Roman"/>
          <w:sz w:val="28"/>
          <w:szCs w:val="28"/>
        </w:rPr>
        <w:t xml:space="preserve">На основе теоретического анализа проблемы организации проектной деятельности студентов педагогического вуза, можно сделать вывод о том, что в настоящее время рассматриваются различные преимущества данного вида деятельности студентов, такие как формирование профессионально ориентированных умений и навыков, формирование навыков нестандартного мышления и творческого потенциала, формирование способности к разработке и реализации проектов в будущей профессиональной деятельности. В ряде исследований (Г.В. Саньковой, С.Ю. Ситниковой) отмечаются возможности проектной деятельности студентов для формирования и развития у них мотивации. </w:t>
      </w:r>
      <w:proofErr w:type="spellStart"/>
      <w:r>
        <w:rPr>
          <w:rFonts w:eastAsia="Times New Roman"/>
          <w:sz w:val="28"/>
          <w:szCs w:val="28"/>
        </w:rPr>
        <w:t>Практикоориентированный</w:t>
      </w:r>
      <w:proofErr w:type="spellEnd"/>
      <w:r>
        <w:rPr>
          <w:rFonts w:eastAsia="Times New Roman"/>
          <w:sz w:val="28"/>
          <w:szCs w:val="28"/>
        </w:rPr>
        <w:t xml:space="preserve"> характер проектной деятельности студентов педагогических вузов позволяет нам рассматривать проектную деятельность как эффективный способ развития их профессиональной мотивации.</w:t>
      </w:r>
    </w:p>
    <w:p w14:paraId="4FBA0F4D" w14:textId="77777777" w:rsidR="000D15CB" w:rsidRDefault="000D15CB"/>
    <w:sectPr w:rsidR="000D15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9BE4F1"/>
    <w:multiLevelType w:val="hybridMultilevel"/>
    <w:tmpl w:val="2A9C1F24"/>
    <w:lvl w:ilvl="0" w:tplc="2376D69C">
      <w:start w:val="1"/>
      <w:numFmt w:val="bullet"/>
      <w:lvlText w:val="и"/>
      <w:lvlJc w:val="left"/>
    </w:lvl>
    <w:lvl w:ilvl="1" w:tplc="CB144B1A">
      <w:numFmt w:val="decimal"/>
      <w:lvlText w:val=""/>
      <w:lvlJc w:val="left"/>
    </w:lvl>
    <w:lvl w:ilvl="2" w:tplc="AA5866CE">
      <w:numFmt w:val="decimal"/>
      <w:lvlText w:val=""/>
      <w:lvlJc w:val="left"/>
    </w:lvl>
    <w:lvl w:ilvl="3" w:tplc="4A18E98E">
      <w:numFmt w:val="decimal"/>
      <w:lvlText w:val=""/>
      <w:lvlJc w:val="left"/>
    </w:lvl>
    <w:lvl w:ilvl="4" w:tplc="712AE812">
      <w:numFmt w:val="decimal"/>
      <w:lvlText w:val=""/>
      <w:lvlJc w:val="left"/>
    </w:lvl>
    <w:lvl w:ilvl="5" w:tplc="84D2F7EA">
      <w:numFmt w:val="decimal"/>
      <w:lvlText w:val=""/>
      <w:lvlJc w:val="left"/>
    </w:lvl>
    <w:lvl w:ilvl="6" w:tplc="85AC81F2">
      <w:numFmt w:val="decimal"/>
      <w:lvlText w:val=""/>
      <w:lvlJc w:val="left"/>
    </w:lvl>
    <w:lvl w:ilvl="7" w:tplc="94585910">
      <w:numFmt w:val="decimal"/>
      <w:lvlText w:val=""/>
      <w:lvlJc w:val="left"/>
    </w:lvl>
    <w:lvl w:ilvl="8" w:tplc="46A4639A">
      <w:numFmt w:val="decimal"/>
      <w:lvlText w:val=""/>
      <w:lvlJc w:val="left"/>
    </w:lvl>
  </w:abstractNum>
  <w:abstractNum w:abstractNumId="1" w15:restartNumberingAfterBreak="0">
    <w:nsid w:val="61574095"/>
    <w:multiLevelType w:val="hybridMultilevel"/>
    <w:tmpl w:val="FC4451AA"/>
    <w:lvl w:ilvl="0" w:tplc="7DA6BAE2">
      <w:start w:val="1"/>
      <w:numFmt w:val="bullet"/>
      <w:lvlText w:val="В"/>
      <w:lvlJc w:val="left"/>
    </w:lvl>
    <w:lvl w:ilvl="1" w:tplc="130E4C30">
      <w:numFmt w:val="decimal"/>
      <w:lvlText w:val=""/>
      <w:lvlJc w:val="left"/>
    </w:lvl>
    <w:lvl w:ilvl="2" w:tplc="56046BE2">
      <w:numFmt w:val="decimal"/>
      <w:lvlText w:val=""/>
      <w:lvlJc w:val="left"/>
    </w:lvl>
    <w:lvl w:ilvl="3" w:tplc="4C1063C0">
      <w:numFmt w:val="decimal"/>
      <w:lvlText w:val=""/>
      <w:lvlJc w:val="left"/>
    </w:lvl>
    <w:lvl w:ilvl="4" w:tplc="385A4D20">
      <w:numFmt w:val="decimal"/>
      <w:lvlText w:val=""/>
      <w:lvlJc w:val="left"/>
    </w:lvl>
    <w:lvl w:ilvl="5" w:tplc="5434D39A">
      <w:numFmt w:val="decimal"/>
      <w:lvlText w:val=""/>
      <w:lvlJc w:val="left"/>
    </w:lvl>
    <w:lvl w:ilvl="6" w:tplc="527CAE8A">
      <w:numFmt w:val="decimal"/>
      <w:lvlText w:val=""/>
      <w:lvlJc w:val="left"/>
    </w:lvl>
    <w:lvl w:ilvl="7" w:tplc="87C89C9E">
      <w:numFmt w:val="decimal"/>
      <w:lvlText w:val=""/>
      <w:lvlJc w:val="left"/>
    </w:lvl>
    <w:lvl w:ilvl="8" w:tplc="EE0E1ACE">
      <w:numFmt w:val="decimal"/>
      <w:lvlText w:val=""/>
      <w:lvlJc w:val="left"/>
    </w:lvl>
  </w:abstractNum>
  <w:abstractNum w:abstractNumId="2" w15:restartNumberingAfterBreak="0">
    <w:nsid w:val="77AE35EB"/>
    <w:multiLevelType w:val="hybridMultilevel"/>
    <w:tmpl w:val="8782E9F8"/>
    <w:lvl w:ilvl="0" w:tplc="8CD0A130">
      <w:start w:val="1"/>
      <w:numFmt w:val="bullet"/>
      <w:lvlText w:val="и"/>
      <w:lvlJc w:val="left"/>
    </w:lvl>
    <w:lvl w:ilvl="1" w:tplc="538817A0">
      <w:numFmt w:val="decimal"/>
      <w:lvlText w:val=""/>
      <w:lvlJc w:val="left"/>
    </w:lvl>
    <w:lvl w:ilvl="2" w:tplc="B2EE00CA">
      <w:numFmt w:val="decimal"/>
      <w:lvlText w:val=""/>
      <w:lvlJc w:val="left"/>
    </w:lvl>
    <w:lvl w:ilvl="3" w:tplc="9408A5B6">
      <w:numFmt w:val="decimal"/>
      <w:lvlText w:val=""/>
      <w:lvlJc w:val="left"/>
    </w:lvl>
    <w:lvl w:ilvl="4" w:tplc="DC16D19E">
      <w:numFmt w:val="decimal"/>
      <w:lvlText w:val=""/>
      <w:lvlJc w:val="left"/>
    </w:lvl>
    <w:lvl w:ilvl="5" w:tplc="28AE051C">
      <w:numFmt w:val="decimal"/>
      <w:lvlText w:val=""/>
      <w:lvlJc w:val="left"/>
    </w:lvl>
    <w:lvl w:ilvl="6" w:tplc="43E63682">
      <w:numFmt w:val="decimal"/>
      <w:lvlText w:val=""/>
      <w:lvlJc w:val="left"/>
    </w:lvl>
    <w:lvl w:ilvl="7" w:tplc="936E6372">
      <w:numFmt w:val="decimal"/>
      <w:lvlText w:val=""/>
      <w:lvlJc w:val="left"/>
    </w:lvl>
    <w:lvl w:ilvl="8" w:tplc="6DBC3044">
      <w:numFmt w:val="decimal"/>
      <w:lvlText w:val=""/>
      <w:lvlJc w:val="left"/>
    </w:lvl>
  </w:abstractNum>
  <w:abstractNum w:abstractNumId="3" w15:restartNumberingAfterBreak="0">
    <w:nsid w:val="7E0C57B1"/>
    <w:multiLevelType w:val="hybridMultilevel"/>
    <w:tmpl w:val="AAA61220"/>
    <w:lvl w:ilvl="0" w:tplc="C85038DE">
      <w:start w:val="1"/>
      <w:numFmt w:val="bullet"/>
      <w:lvlText w:val="к"/>
      <w:lvlJc w:val="left"/>
    </w:lvl>
    <w:lvl w:ilvl="1" w:tplc="2BD60538">
      <w:numFmt w:val="decimal"/>
      <w:lvlText w:val=""/>
      <w:lvlJc w:val="left"/>
    </w:lvl>
    <w:lvl w:ilvl="2" w:tplc="B0DC9198">
      <w:numFmt w:val="decimal"/>
      <w:lvlText w:val=""/>
      <w:lvlJc w:val="left"/>
    </w:lvl>
    <w:lvl w:ilvl="3" w:tplc="E746160A">
      <w:numFmt w:val="decimal"/>
      <w:lvlText w:val=""/>
      <w:lvlJc w:val="left"/>
    </w:lvl>
    <w:lvl w:ilvl="4" w:tplc="CD5A8AA6">
      <w:numFmt w:val="decimal"/>
      <w:lvlText w:val=""/>
      <w:lvlJc w:val="left"/>
    </w:lvl>
    <w:lvl w:ilvl="5" w:tplc="93BAD2EC">
      <w:numFmt w:val="decimal"/>
      <w:lvlText w:val=""/>
      <w:lvlJc w:val="left"/>
    </w:lvl>
    <w:lvl w:ilvl="6" w:tplc="51EE7E80">
      <w:numFmt w:val="decimal"/>
      <w:lvlText w:val=""/>
      <w:lvlJc w:val="left"/>
    </w:lvl>
    <w:lvl w:ilvl="7" w:tplc="7522035A">
      <w:numFmt w:val="decimal"/>
      <w:lvlText w:val=""/>
      <w:lvlJc w:val="left"/>
    </w:lvl>
    <w:lvl w:ilvl="8" w:tplc="12AEEB32">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2F8"/>
    <w:rsid w:val="000D15CB"/>
    <w:rsid w:val="001C44AC"/>
    <w:rsid w:val="00472A12"/>
    <w:rsid w:val="00717AF3"/>
    <w:rsid w:val="00CA53BA"/>
    <w:rsid w:val="00E16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AF96D"/>
  <w15:chartTrackingRefBased/>
  <w15:docId w15:val="{F2BCE41C-1378-4652-8E66-EB6631DD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2F8"/>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2462</Words>
  <Characters>14034</Characters>
  <Application>Microsoft Office Word</Application>
  <DocSecurity>0</DocSecurity>
  <Lines>116</Lines>
  <Paragraphs>32</Paragraphs>
  <ScaleCrop>false</ScaleCrop>
  <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2021-06-16T11:24:00Z</dcterms:created>
  <dcterms:modified xsi:type="dcterms:W3CDTF">2021-06-16T11:25:00Z</dcterms:modified>
</cp:coreProperties>
</file>