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FAA" w:rsidRPr="00C86351" w:rsidRDefault="00B44FAA" w:rsidP="00B44FA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</w:pPr>
      <w:r w:rsidRPr="00C86351"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  <w:t>Ресурсы коммуникативного воздействия</w:t>
      </w:r>
      <w:r w:rsidR="0058013E"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  <w:t>. Способы речевого воздействия</w:t>
      </w:r>
    </w:p>
    <w:p w:rsidR="00B44FAA" w:rsidRPr="00C86351" w:rsidRDefault="00B44FAA" w:rsidP="00B44FA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</w:pPr>
    </w:p>
    <w:p w:rsidR="00B44FAA" w:rsidRPr="00C86351" w:rsidRDefault="00B44FAA" w:rsidP="00B44FAA">
      <w:pPr>
        <w:tabs>
          <w:tab w:val="left" w:pos="142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C8635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В книге И.М. </w:t>
      </w:r>
      <w:proofErr w:type="spellStart"/>
      <w:r w:rsidRPr="00C86351">
        <w:rPr>
          <w:rFonts w:ascii="Times New Roman" w:eastAsia="Times New Roman" w:hAnsi="Times New Roman" w:cs="Times New Roman"/>
          <w:bCs/>
          <w:iCs/>
          <w:sz w:val="24"/>
          <w:szCs w:val="24"/>
        </w:rPr>
        <w:t>Дзялошинского</w:t>
      </w:r>
      <w:proofErr w:type="spellEnd"/>
      <w:r w:rsidRPr="00C8635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«Коммуникационные процессы в обществе: институты и субъекты»</w:t>
      </w:r>
      <w:r w:rsidRPr="00C86351">
        <w:rPr>
          <w:rFonts w:ascii="Times New Roman" w:eastAsia="Times New Roman" w:hAnsi="Times New Roman" w:cs="Times New Roman"/>
          <w:bCs/>
          <w:iCs/>
          <w:sz w:val="24"/>
          <w:szCs w:val="24"/>
          <w:vertAlign w:val="superscript"/>
        </w:rPr>
        <w:t xml:space="preserve"> </w:t>
      </w:r>
      <w:r w:rsidRPr="00C86351">
        <w:rPr>
          <w:rFonts w:ascii="Times New Roman" w:eastAsia="Times New Roman" w:hAnsi="Times New Roman" w:cs="Times New Roman"/>
          <w:bCs/>
          <w:iCs/>
          <w:sz w:val="24"/>
          <w:szCs w:val="24"/>
        </w:rPr>
        <w:t>было указано, что понятием «ресурсы воздействия» обычно обозначают средства, с помощью которых инициатор коммуникации может оказать воздействие на адресата. К числу основных выразительных систем, пользуясь которыми инициатор коммуникации может оказать воздействие на адресата, мы относим:</w:t>
      </w:r>
    </w:p>
    <w:p w:rsidR="00B44FAA" w:rsidRPr="00C86351" w:rsidRDefault="00B44FAA" w:rsidP="00B44FAA">
      <w:pPr>
        <w:numPr>
          <w:ilvl w:val="0"/>
          <w:numId w:val="1"/>
        </w:numPr>
        <w:tabs>
          <w:tab w:val="left" w:pos="142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C86351">
        <w:rPr>
          <w:rFonts w:ascii="Times New Roman" w:eastAsia="Times New Roman" w:hAnsi="Times New Roman" w:cs="Times New Roman"/>
          <w:bCs/>
          <w:iCs/>
          <w:sz w:val="24"/>
          <w:szCs w:val="24"/>
        </w:rPr>
        <w:t>средства вербального воздействия;</w:t>
      </w:r>
    </w:p>
    <w:p w:rsidR="00B44FAA" w:rsidRPr="00C86351" w:rsidRDefault="00B44FAA" w:rsidP="00B44FAA">
      <w:pPr>
        <w:numPr>
          <w:ilvl w:val="0"/>
          <w:numId w:val="1"/>
        </w:numPr>
        <w:tabs>
          <w:tab w:val="left" w:pos="142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C86351">
        <w:rPr>
          <w:rFonts w:ascii="Times New Roman" w:eastAsia="Times New Roman" w:hAnsi="Times New Roman" w:cs="Times New Roman"/>
          <w:bCs/>
          <w:iCs/>
          <w:sz w:val="24"/>
          <w:szCs w:val="24"/>
        </w:rPr>
        <w:t>средства невербального воздействия;</w:t>
      </w:r>
    </w:p>
    <w:p w:rsidR="00B44FAA" w:rsidRPr="00C86351" w:rsidRDefault="00B44FAA" w:rsidP="00B44FAA">
      <w:pPr>
        <w:numPr>
          <w:ilvl w:val="0"/>
          <w:numId w:val="1"/>
        </w:numPr>
        <w:tabs>
          <w:tab w:val="left" w:pos="142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C86351">
        <w:rPr>
          <w:rFonts w:ascii="Times New Roman" w:eastAsia="Times New Roman" w:hAnsi="Times New Roman" w:cs="Times New Roman"/>
          <w:bCs/>
          <w:iCs/>
          <w:sz w:val="24"/>
          <w:szCs w:val="24"/>
        </w:rPr>
        <w:t>среду коммуникации как ресурс воздействия.</w:t>
      </w:r>
    </w:p>
    <w:p w:rsidR="00B44FAA" w:rsidRPr="00C86351" w:rsidRDefault="00B44FAA" w:rsidP="00B44FAA">
      <w:pPr>
        <w:tabs>
          <w:tab w:val="left" w:pos="142"/>
        </w:tabs>
        <w:spacing w:after="0" w:line="240" w:lineRule="auto"/>
        <w:ind w:left="709" w:right="-1"/>
        <w:contextualSpacing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86351">
        <w:rPr>
          <w:rFonts w:ascii="Times New Roman" w:hAnsi="Times New Roman" w:cs="Times New Roman"/>
          <w:b/>
          <w:bCs/>
          <w:iCs/>
          <w:sz w:val="24"/>
          <w:szCs w:val="24"/>
        </w:rPr>
        <w:t>Вербальные ресурсы коммуникации</w:t>
      </w:r>
    </w:p>
    <w:p w:rsidR="00B44FAA" w:rsidRPr="00C86351" w:rsidRDefault="00B44FAA" w:rsidP="00B44FAA">
      <w:pPr>
        <w:tabs>
          <w:tab w:val="left" w:pos="142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86351">
        <w:rPr>
          <w:rFonts w:ascii="Times New Roman" w:hAnsi="Times New Roman" w:cs="Times New Roman"/>
          <w:bCs/>
          <w:iCs/>
          <w:sz w:val="24"/>
          <w:szCs w:val="24"/>
        </w:rPr>
        <w:t>Вербальная коммуникация</w:t>
      </w:r>
      <w:r w:rsidRPr="00C86351">
        <w:rPr>
          <w:rFonts w:ascii="Times New Roman" w:hAnsi="Times New Roman" w:cs="Times New Roman"/>
          <w:bCs/>
          <w:iCs/>
          <w:sz w:val="24"/>
          <w:szCs w:val="24"/>
          <w:lang w:val="ky-KG"/>
        </w:rPr>
        <w:t xml:space="preserve"> </w:t>
      </w:r>
      <w:r w:rsidRPr="00C86351">
        <w:rPr>
          <w:rFonts w:ascii="Times New Roman" w:hAnsi="Times New Roman" w:cs="Times New Roman"/>
          <w:bCs/>
          <w:iCs/>
          <w:sz w:val="24"/>
          <w:szCs w:val="24"/>
        </w:rPr>
        <w:t xml:space="preserve">(от лат. </w:t>
      </w:r>
      <w:proofErr w:type="spellStart"/>
      <w:r w:rsidRPr="00C86351">
        <w:rPr>
          <w:rFonts w:ascii="Times New Roman" w:hAnsi="Times New Roman" w:cs="Times New Roman"/>
          <w:bCs/>
          <w:iCs/>
          <w:sz w:val="24"/>
          <w:szCs w:val="24"/>
        </w:rPr>
        <w:t>verbum</w:t>
      </w:r>
      <w:proofErr w:type="spellEnd"/>
      <w:r w:rsidRPr="00C86351">
        <w:rPr>
          <w:rFonts w:ascii="Times New Roman" w:hAnsi="Times New Roman" w:cs="Times New Roman"/>
          <w:bCs/>
          <w:iCs/>
          <w:sz w:val="24"/>
          <w:szCs w:val="24"/>
        </w:rPr>
        <w:t xml:space="preserve"> — </w:t>
      </w:r>
      <w:hyperlink r:id="rId5" w:history="1">
        <w:r w:rsidRPr="00C86351">
          <w:rPr>
            <w:rStyle w:val="a5"/>
            <w:rFonts w:ascii="Times New Roman" w:hAnsi="Times New Roman" w:cs="Times New Roman"/>
            <w:bCs/>
            <w:iCs/>
            <w:sz w:val="24"/>
            <w:szCs w:val="24"/>
          </w:rPr>
          <w:t>слово</w:t>
        </w:r>
      </w:hyperlink>
      <w:r w:rsidRPr="00C86351">
        <w:rPr>
          <w:rFonts w:ascii="Times New Roman" w:hAnsi="Times New Roman" w:cs="Times New Roman"/>
          <w:bCs/>
          <w:iCs/>
          <w:sz w:val="24"/>
          <w:szCs w:val="24"/>
        </w:rPr>
        <w:t xml:space="preserve">) — процесс общения с помощью </w:t>
      </w:r>
      <w:proofErr w:type="gramStart"/>
      <w:r w:rsidRPr="00C86351">
        <w:rPr>
          <w:rFonts w:ascii="Times New Roman" w:hAnsi="Times New Roman" w:cs="Times New Roman"/>
          <w:bCs/>
          <w:iCs/>
          <w:sz w:val="24"/>
          <w:szCs w:val="24"/>
        </w:rPr>
        <w:t>языка,  использование</w:t>
      </w:r>
      <w:r w:rsidRPr="00C86351">
        <w:rPr>
          <w:rFonts w:ascii="Times New Roman" w:hAnsi="Times New Roman" w:cs="Times New Roman"/>
          <w:bCs/>
          <w:iCs/>
          <w:sz w:val="24"/>
          <w:szCs w:val="24"/>
          <w:lang w:val="ky-KG"/>
        </w:rPr>
        <w:t>м</w:t>
      </w:r>
      <w:proofErr w:type="gramEnd"/>
      <w:r w:rsidRPr="00C86351">
        <w:rPr>
          <w:rFonts w:ascii="Times New Roman" w:hAnsi="Times New Roman" w:cs="Times New Roman"/>
          <w:bCs/>
          <w:iCs/>
          <w:sz w:val="24"/>
          <w:szCs w:val="24"/>
          <w:lang w:val="ky-KG"/>
        </w:rPr>
        <w:t xml:space="preserve"> </w:t>
      </w:r>
      <w:r w:rsidRPr="00C86351">
        <w:rPr>
          <w:rFonts w:ascii="Times New Roman" w:hAnsi="Times New Roman" w:cs="Times New Roman"/>
          <w:bCs/>
          <w:iCs/>
          <w:sz w:val="24"/>
          <w:szCs w:val="24"/>
        </w:rPr>
        <w:t xml:space="preserve"> непосредственно речи (в ее устной или письменной форме), то есть информация излагается с помощью слов. </w:t>
      </w:r>
    </w:p>
    <w:p w:rsidR="00B44FAA" w:rsidRPr="00C86351" w:rsidRDefault="00B44FAA" w:rsidP="00B44FAA">
      <w:pPr>
        <w:tabs>
          <w:tab w:val="left" w:pos="142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C86351">
        <w:rPr>
          <w:rFonts w:ascii="Times New Roman" w:eastAsia="Times New Roman" w:hAnsi="Times New Roman" w:cs="Times New Roman"/>
          <w:bCs/>
          <w:iCs/>
          <w:sz w:val="24"/>
          <w:szCs w:val="24"/>
        </w:rPr>
        <w:t>Вербальные ресурсы рассматриваются как основные. Речь также рассматривается как система, структурирующая и во многом определяющая мышление человека, что придает вербальным ресурсам главную роль в процессе общения.</w:t>
      </w:r>
    </w:p>
    <w:p w:rsidR="00B44FAA" w:rsidRPr="00C86351" w:rsidRDefault="00B44FAA" w:rsidP="00B44FAA">
      <w:pPr>
        <w:tabs>
          <w:tab w:val="left" w:pos="142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C8635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Речь</w:t>
      </w:r>
      <w:r w:rsidRPr="00C8635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— это психический познавательный процесс, способ существования и проявления сознания и форма общения посредством языка.</w:t>
      </w:r>
      <w:r w:rsidRPr="00C86351">
        <w:rPr>
          <w:rFonts w:ascii="Times New Roman" w:eastAsia="Times New Roman" w:hAnsi="Times New Roman" w:cs="Times New Roman"/>
          <w:bCs/>
          <w:iCs/>
          <w:sz w:val="24"/>
          <w:szCs w:val="24"/>
          <w:lang w:val="ky-KG"/>
        </w:rPr>
        <w:t xml:space="preserve"> </w:t>
      </w:r>
      <w:r w:rsidRPr="00C86351">
        <w:rPr>
          <w:rFonts w:ascii="Times New Roman" w:eastAsia="Times New Roman" w:hAnsi="Times New Roman" w:cs="Times New Roman"/>
          <w:bCs/>
          <w:iCs/>
          <w:sz w:val="24"/>
          <w:szCs w:val="24"/>
        </w:rPr>
        <w:t>Речь самым непосредственным образом связана с мышлением, т. е. возникновение и развитие речи и мышления происходит одновременно, в неразрывном единстве. Мысль существует в слове. Благодаря речи знания, личный опыт передаются другим людям, а также общественный опыт и знания, накопленные предшествующими поколениями, с помощью речи становятся достоянием всего человечества.</w:t>
      </w:r>
    </w:p>
    <w:p w:rsidR="00B44FAA" w:rsidRPr="00C86351" w:rsidRDefault="00B44FAA" w:rsidP="00B44FAA">
      <w:pPr>
        <w:tabs>
          <w:tab w:val="left" w:pos="142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C8635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Различают речь </w:t>
      </w:r>
      <w:r w:rsidRPr="00C8635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внешнюю и внутреннюю, устную и письменную, монологическую и диалогическую.</w:t>
      </w:r>
    </w:p>
    <w:p w:rsidR="00B44FAA" w:rsidRPr="00C86351" w:rsidRDefault="00B44FAA" w:rsidP="00B44FAA">
      <w:pPr>
        <w:tabs>
          <w:tab w:val="left" w:pos="142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C8635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Внешняя речь</w:t>
      </w:r>
      <w:r w:rsidRPr="00C8635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 — это </w:t>
      </w:r>
      <w:proofErr w:type="spellStart"/>
      <w:r w:rsidRPr="00C86351">
        <w:rPr>
          <w:rFonts w:ascii="Times New Roman" w:eastAsia="Times New Roman" w:hAnsi="Times New Roman" w:cs="Times New Roman"/>
          <w:bCs/>
          <w:iCs/>
          <w:sz w:val="24"/>
          <w:szCs w:val="24"/>
        </w:rPr>
        <w:t>экстериоризованная</w:t>
      </w:r>
      <w:proofErr w:type="spellEnd"/>
      <w:r w:rsidRPr="00C8635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речь, т. е. речь, обращенная вне субъекта к партнерам по общению. Ее главная функция - коммуникативная. Этот вид речи может выступать и в устной и в письменной форме, в виде монолога и в виде диалога.</w:t>
      </w:r>
    </w:p>
    <w:p w:rsidR="00B44FAA" w:rsidRPr="00C86351" w:rsidRDefault="00B44FAA" w:rsidP="00B44FAA">
      <w:pPr>
        <w:tabs>
          <w:tab w:val="left" w:pos="142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C8635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Внутренняя речь</w:t>
      </w:r>
      <w:r w:rsidRPr="00C8635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 — это</w:t>
      </w:r>
      <w:r w:rsidRPr="00C8635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86351">
        <w:rPr>
          <w:rFonts w:ascii="Times New Roman" w:eastAsia="Times New Roman" w:hAnsi="Times New Roman" w:cs="Times New Roman"/>
          <w:bCs/>
          <w:iCs/>
          <w:sz w:val="24"/>
          <w:szCs w:val="24"/>
        </w:rPr>
        <w:t>интериоризованная</w:t>
      </w:r>
      <w:proofErr w:type="spellEnd"/>
      <w:r w:rsidRPr="00C8635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речь, т. е. речь, обращенная внутрь субъекта, обычно беззвучная речь. Ее главная функция - регуляция. Осуществляется через:</w:t>
      </w:r>
    </w:p>
    <w:p w:rsidR="00B44FAA" w:rsidRPr="00C86351" w:rsidRDefault="00B44FAA" w:rsidP="00B44FAA">
      <w:pPr>
        <w:numPr>
          <w:ilvl w:val="0"/>
          <w:numId w:val="3"/>
        </w:numPr>
        <w:tabs>
          <w:tab w:val="left" w:pos="142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C8635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размышление;</w:t>
      </w:r>
    </w:p>
    <w:p w:rsidR="00B44FAA" w:rsidRPr="00C86351" w:rsidRDefault="00B44FAA" w:rsidP="00B44FAA">
      <w:pPr>
        <w:numPr>
          <w:ilvl w:val="0"/>
          <w:numId w:val="3"/>
        </w:numPr>
        <w:tabs>
          <w:tab w:val="left" w:pos="142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C8635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планирование действий;</w:t>
      </w:r>
    </w:p>
    <w:p w:rsidR="00B44FAA" w:rsidRPr="00C86351" w:rsidRDefault="00B44FAA" w:rsidP="00B44FAA">
      <w:pPr>
        <w:numPr>
          <w:ilvl w:val="0"/>
          <w:numId w:val="3"/>
        </w:numPr>
        <w:tabs>
          <w:tab w:val="left" w:pos="142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C8635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диалог с самим собой;</w:t>
      </w:r>
    </w:p>
    <w:p w:rsidR="00B44FAA" w:rsidRPr="00C86351" w:rsidRDefault="00B44FAA" w:rsidP="00B44FAA">
      <w:pPr>
        <w:numPr>
          <w:ilvl w:val="0"/>
          <w:numId w:val="3"/>
        </w:numPr>
        <w:tabs>
          <w:tab w:val="left" w:pos="142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C8635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беседа с воображаемыми партнером (партнерами).</w:t>
      </w:r>
    </w:p>
    <w:p w:rsidR="00B44FAA" w:rsidRPr="00C86351" w:rsidRDefault="00B44FAA" w:rsidP="00B44FAA">
      <w:pPr>
        <w:tabs>
          <w:tab w:val="left" w:pos="142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C8635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Устная речь</w:t>
      </w:r>
      <w:r w:rsidRPr="00C86351">
        <w:rPr>
          <w:rFonts w:ascii="Times New Roman" w:eastAsia="Times New Roman" w:hAnsi="Times New Roman" w:cs="Times New Roman"/>
          <w:bCs/>
          <w:iCs/>
          <w:sz w:val="24"/>
          <w:szCs w:val="24"/>
        </w:rPr>
        <w:t> - речь, произносимая вслух и воспринимаемая</w:t>
      </w:r>
      <w:r w:rsidRPr="00C86351">
        <w:rPr>
          <w:rFonts w:ascii="Times New Roman" w:eastAsia="Times New Roman" w:hAnsi="Times New Roman" w:cs="Times New Roman"/>
          <w:bCs/>
          <w:iCs/>
          <w:sz w:val="24"/>
          <w:szCs w:val="24"/>
          <w:lang w:val="ky-KG"/>
        </w:rPr>
        <w:t xml:space="preserve"> </w:t>
      </w:r>
      <w:r w:rsidRPr="00C86351">
        <w:rPr>
          <w:rFonts w:ascii="Times New Roman" w:eastAsia="Times New Roman" w:hAnsi="Times New Roman" w:cs="Times New Roman"/>
          <w:bCs/>
          <w:iCs/>
          <w:sz w:val="24"/>
          <w:szCs w:val="24"/>
        </w:rPr>
        <w:t>на слух, обращенная преимущественно к партнеру (партнерам) по общению.</w:t>
      </w:r>
    </w:p>
    <w:p w:rsidR="00B44FAA" w:rsidRPr="00C86351" w:rsidRDefault="00B44FAA" w:rsidP="00B44FAA">
      <w:pPr>
        <w:tabs>
          <w:tab w:val="left" w:pos="142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C86351">
        <w:rPr>
          <w:rFonts w:ascii="Times New Roman" w:eastAsia="Times New Roman" w:hAnsi="Times New Roman" w:cs="Times New Roman"/>
          <w:bCs/>
          <w:iCs/>
          <w:sz w:val="24"/>
          <w:szCs w:val="24"/>
        </w:rPr>
        <w:t>Основное назначение устной речи - разговор. Осуществляется как в виде монолога, так и диалога. Выразительность и смысл устной речи в значительной мере определяется интонацией.</w:t>
      </w:r>
    </w:p>
    <w:p w:rsidR="00B44FAA" w:rsidRPr="00C86351" w:rsidRDefault="00B44FAA" w:rsidP="00B44FAA">
      <w:pPr>
        <w:tabs>
          <w:tab w:val="left" w:pos="142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C8635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Письменная речь</w:t>
      </w:r>
      <w:r w:rsidRPr="00C86351">
        <w:rPr>
          <w:rFonts w:ascii="Times New Roman" w:eastAsia="Times New Roman" w:hAnsi="Times New Roman" w:cs="Times New Roman"/>
          <w:bCs/>
          <w:iCs/>
          <w:sz w:val="24"/>
          <w:szCs w:val="24"/>
        </w:rPr>
        <w:t> по сравнению с устной является более регулируемым процессом, более осознанным.</w:t>
      </w:r>
    </w:p>
    <w:p w:rsidR="00B44FAA" w:rsidRPr="00C86351" w:rsidRDefault="00B44FAA" w:rsidP="00B44FAA">
      <w:pPr>
        <w:tabs>
          <w:tab w:val="left" w:pos="142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C86351">
        <w:rPr>
          <w:rFonts w:ascii="Times New Roman" w:eastAsia="Times New Roman" w:hAnsi="Times New Roman" w:cs="Times New Roman"/>
          <w:bCs/>
          <w:iCs/>
          <w:sz w:val="24"/>
          <w:szCs w:val="24"/>
        </w:rPr>
        <w:t>Деловые письма требуют соблюдения этических и организационных правил. Большое значение имеют содержательные характеристики письменной речи, ее смысловые и мыслительные свойства.</w:t>
      </w:r>
    </w:p>
    <w:p w:rsidR="00B44FAA" w:rsidRPr="00C86351" w:rsidRDefault="00B44FAA" w:rsidP="00B44FAA">
      <w:pPr>
        <w:tabs>
          <w:tab w:val="left" w:pos="142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C8635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Монологическая речь</w:t>
      </w:r>
      <w:r w:rsidRPr="00C8635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 - </w:t>
      </w:r>
      <w:r w:rsidRPr="00C86351">
        <w:rPr>
          <w:rFonts w:ascii="Times New Roman" w:eastAsia="Times New Roman" w:hAnsi="Times New Roman" w:cs="Times New Roman"/>
          <w:bCs/>
          <w:iCs/>
          <w:sz w:val="24"/>
          <w:szCs w:val="24"/>
        </w:rPr>
        <w:t>речь одного человека, не прерываемая репликами других субъектов общения. Это относительно длительное связное изложение системы мыслей и знаний.</w:t>
      </w:r>
    </w:p>
    <w:p w:rsidR="00B44FAA" w:rsidRPr="00C86351" w:rsidRDefault="00B44FAA" w:rsidP="00B44FAA">
      <w:pPr>
        <w:tabs>
          <w:tab w:val="left" w:pos="142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C8635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Диалогическая речь</w:t>
      </w:r>
      <w:r w:rsidRPr="00C8635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-</w:t>
      </w:r>
      <w:r w:rsidRPr="00C86351">
        <w:rPr>
          <w:rFonts w:ascii="Times New Roman" w:eastAsia="Times New Roman" w:hAnsi="Times New Roman" w:cs="Times New Roman"/>
          <w:bCs/>
          <w:iCs/>
          <w:sz w:val="24"/>
          <w:szCs w:val="24"/>
        </w:rPr>
        <w:t> разговорная речь между двумя (или несколькими) партнерами по общению. Протекает в форме разговора, обмена репликами, беседы (тематически направленного разговора).</w:t>
      </w:r>
    </w:p>
    <w:p w:rsidR="00B44FAA" w:rsidRPr="00C86351" w:rsidRDefault="00B44FAA" w:rsidP="00B44FAA">
      <w:pPr>
        <w:tabs>
          <w:tab w:val="left" w:pos="142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C86351">
        <w:rPr>
          <w:rFonts w:ascii="Times New Roman" w:eastAsia="Times New Roman" w:hAnsi="Times New Roman" w:cs="Times New Roman"/>
          <w:bCs/>
          <w:iCs/>
          <w:sz w:val="24"/>
          <w:szCs w:val="24"/>
        </w:rPr>
        <w:lastRenderedPageBreak/>
        <w:t>Словесный язык как знаковая система, служащая для передачи значений в процессе коммуникации, превалирует не только над невербальными компонентами коммуникации, имеющими «</w:t>
      </w:r>
      <w:proofErr w:type="spellStart"/>
      <w:r w:rsidRPr="00C86351">
        <w:rPr>
          <w:rFonts w:ascii="Times New Roman" w:eastAsia="Times New Roman" w:hAnsi="Times New Roman" w:cs="Times New Roman"/>
          <w:bCs/>
          <w:iCs/>
          <w:sz w:val="24"/>
          <w:szCs w:val="24"/>
        </w:rPr>
        <w:t>доязыковую</w:t>
      </w:r>
      <w:proofErr w:type="spellEnd"/>
      <w:r w:rsidRPr="00C8635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природу» (жесты, позы, мимика и др.), но и над другими невербальными знаковыми системами, используемыми человеком.</w:t>
      </w:r>
    </w:p>
    <w:p w:rsidR="00B44FAA" w:rsidRPr="00C86351" w:rsidRDefault="00B44FAA" w:rsidP="00B44FAA">
      <w:pPr>
        <w:tabs>
          <w:tab w:val="left" w:pos="142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C8635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Невербальные ресурсы коммуникации</w:t>
      </w:r>
    </w:p>
    <w:p w:rsidR="00B44FAA" w:rsidRPr="00C86351" w:rsidRDefault="00B44FAA" w:rsidP="00B44FAA">
      <w:pPr>
        <w:tabs>
          <w:tab w:val="left" w:pos="142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C86351">
        <w:rPr>
          <w:rFonts w:ascii="Times New Roman" w:eastAsia="Times New Roman" w:hAnsi="Times New Roman" w:cs="Times New Roman"/>
          <w:bCs/>
          <w:iCs/>
          <w:sz w:val="24"/>
          <w:szCs w:val="24"/>
        </w:rPr>
        <w:t>Невербальная коммуникация – это общение, обмен информацией без помощи слов. Это жесты, мимика, различные сигнальные и знаковые системы.</w:t>
      </w:r>
    </w:p>
    <w:p w:rsidR="00B44FAA" w:rsidRPr="00C86351" w:rsidRDefault="00B44FAA" w:rsidP="00B44FAA">
      <w:pPr>
        <w:tabs>
          <w:tab w:val="left" w:pos="142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C86351">
        <w:rPr>
          <w:rFonts w:ascii="Times New Roman" w:eastAsia="Times New Roman" w:hAnsi="Times New Roman" w:cs="Times New Roman"/>
          <w:bCs/>
          <w:iCs/>
          <w:sz w:val="24"/>
          <w:szCs w:val="24"/>
        </w:rPr>
        <w:t>Невербальная коммуникация является самой древней формой общения людей. Несмотря на то что вербальные ресурсы несут основную нагрузку при формулировании и передаче сложных смыслов, в реальном процессе коммуникации словесное общение дает 1/3 информации, а 2/3 невербальные сигналы (язык тела 3/</w:t>
      </w:r>
      <w:proofErr w:type="gramStart"/>
      <w:r w:rsidRPr="00C86351">
        <w:rPr>
          <w:rFonts w:ascii="Times New Roman" w:eastAsia="Times New Roman" w:hAnsi="Times New Roman" w:cs="Times New Roman"/>
          <w:bCs/>
          <w:iCs/>
          <w:sz w:val="24"/>
          <w:szCs w:val="24"/>
        </w:rPr>
        <w:t>6 ;</w:t>
      </w:r>
      <w:proofErr w:type="gramEnd"/>
      <w:r w:rsidRPr="00C8635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голос 2/6 ; содержание 1/6).</w:t>
      </w:r>
    </w:p>
    <w:p w:rsidR="00B44FAA" w:rsidRPr="00C86351" w:rsidRDefault="00B44FAA" w:rsidP="00B44FAA">
      <w:pPr>
        <w:tabs>
          <w:tab w:val="left" w:pos="142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ky-KG"/>
        </w:rPr>
      </w:pPr>
      <w:proofErr w:type="spellStart"/>
      <w:r w:rsidRPr="00C8635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Ми́мика</w:t>
      </w:r>
      <w:proofErr w:type="spellEnd"/>
      <w:r w:rsidRPr="00C8635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 (от др.-греч. </w:t>
      </w:r>
      <w:proofErr w:type="gramStart"/>
      <w:r w:rsidRPr="00C86351">
        <w:rPr>
          <w:rFonts w:ascii="Times New Roman" w:eastAsia="Times New Roman" w:hAnsi="Times New Roman" w:cs="Times New Roman"/>
          <w:bCs/>
          <w:iCs/>
          <w:sz w:val="24"/>
          <w:szCs w:val="24"/>
        </w:rPr>
        <w:t>-«</w:t>
      </w:r>
      <w:proofErr w:type="gramEnd"/>
      <w:r w:rsidRPr="00C86351">
        <w:rPr>
          <w:rFonts w:ascii="Times New Roman" w:eastAsia="Times New Roman" w:hAnsi="Times New Roman" w:cs="Times New Roman"/>
          <w:bCs/>
          <w:iCs/>
          <w:sz w:val="24"/>
          <w:szCs w:val="24"/>
        </w:rPr>
        <w:t>подражать») — «выразительные движения мышц лица, являющиеся одной из форм</w:t>
      </w:r>
      <w:r w:rsidRPr="00C86351">
        <w:rPr>
          <w:rFonts w:ascii="Times New Roman" w:eastAsia="Times New Roman" w:hAnsi="Times New Roman" w:cs="Times New Roman"/>
          <w:bCs/>
          <w:iCs/>
          <w:sz w:val="24"/>
          <w:szCs w:val="24"/>
          <w:lang w:val="ky-KG"/>
        </w:rPr>
        <w:t xml:space="preserve"> проявление тех или иных чувств человека.</w:t>
      </w:r>
    </w:p>
    <w:p w:rsidR="00B44FAA" w:rsidRPr="00C86351" w:rsidRDefault="00B44FAA" w:rsidP="00B44FAA">
      <w:pPr>
        <w:tabs>
          <w:tab w:val="left" w:pos="142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ky-KG"/>
        </w:rPr>
      </w:pPr>
      <w:r w:rsidRPr="00C8635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y-KG"/>
        </w:rPr>
        <w:t xml:space="preserve">Пантомимика </w:t>
      </w:r>
      <w:r w:rsidRPr="00C86351">
        <w:rPr>
          <w:rFonts w:ascii="Times New Roman" w:eastAsia="Times New Roman" w:hAnsi="Times New Roman" w:cs="Times New Roman"/>
          <w:bCs/>
          <w:iCs/>
          <w:sz w:val="24"/>
          <w:szCs w:val="24"/>
        </w:rPr>
        <w:t>- совокупность выразительных движений лица, головы, конечностей и туловища, сопровождающих речь и эмоции</w:t>
      </w:r>
      <w:r w:rsidRPr="00C86351">
        <w:rPr>
          <w:rFonts w:ascii="Times New Roman" w:eastAsia="Times New Roman" w:hAnsi="Times New Roman" w:cs="Times New Roman"/>
          <w:bCs/>
          <w:iCs/>
          <w:sz w:val="24"/>
          <w:szCs w:val="24"/>
          <w:lang w:val="ky-KG"/>
        </w:rPr>
        <w:t>.</w:t>
      </w:r>
    </w:p>
    <w:p w:rsidR="00B44FAA" w:rsidRPr="00C86351" w:rsidRDefault="00B44FAA" w:rsidP="00B44FAA">
      <w:pPr>
        <w:tabs>
          <w:tab w:val="left" w:pos="142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C8635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y-KG"/>
        </w:rPr>
        <w:t>Жест</w:t>
      </w:r>
      <w:r w:rsidRPr="00C86351">
        <w:rPr>
          <w:rFonts w:ascii="Times New Roman" w:eastAsia="Times New Roman" w:hAnsi="Times New Roman" w:cs="Times New Roman"/>
          <w:bCs/>
          <w:iCs/>
          <w:sz w:val="24"/>
          <w:szCs w:val="24"/>
          <w:lang w:val="ky-KG"/>
        </w:rPr>
        <w:t>-</w:t>
      </w:r>
      <w:r w:rsidRPr="00C86351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</w:t>
      </w:r>
      <w:r w:rsidRPr="00C86351">
        <w:rPr>
          <w:rFonts w:ascii="Times New Roman" w:eastAsia="Times New Roman" w:hAnsi="Times New Roman" w:cs="Times New Roman"/>
          <w:bCs/>
          <w:iCs/>
          <w:sz w:val="24"/>
          <w:szCs w:val="24"/>
        </w:rPr>
        <w:t>движение рукой, обычно сопровождающее речь для придания ей большей выразительности.</w:t>
      </w:r>
    </w:p>
    <w:p w:rsidR="00B44FAA" w:rsidRPr="00C86351" w:rsidRDefault="00B44FAA" w:rsidP="00B44FAA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351">
        <w:rPr>
          <w:rFonts w:ascii="Times New Roman" w:eastAsia="Times New Roman" w:hAnsi="Times New Roman" w:cs="Times New Roman"/>
          <w:b/>
          <w:sz w:val="24"/>
          <w:szCs w:val="24"/>
        </w:rPr>
        <w:t>Интонация</w:t>
      </w:r>
      <w:r w:rsidRPr="00C86351">
        <w:rPr>
          <w:rFonts w:ascii="Times New Roman" w:eastAsia="Times New Roman" w:hAnsi="Times New Roman" w:cs="Times New Roman"/>
          <w:sz w:val="24"/>
          <w:szCs w:val="24"/>
        </w:rPr>
        <w:t>, эмоциональная выразительность, которая способна придавать разный смысл одной и той же фразе.</w:t>
      </w:r>
    </w:p>
    <w:p w:rsidR="00B44FAA" w:rsidRPr="00C86351" w:rsidRDefault="00B44FAA" w:rsidP="00B44FAA">
      <w:pPr>
        <w:tabs>
          <w:tab w:val="left" w:pos="142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ky-KG"/>
        </w:rPr>
      </w:pPr>
      <w:r w:rsidRPr="00C8635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Тактильная коммуникация- </w:t>
      </w:r>
      <w:r w:rsidRPr="00C86351">
        <w:rPr>
          <w:rFonts w:ascii="Times New Roman" w:eastAsia="Times New Roman" w:hAnsi="Times New Roman" w:cs="Times New Roman"/>
          <w:bCs/>
          <w:iCs/>
          <w:sz w:val="24"/>
          <w:szCs w:val="24"/>
        </w:rPr>
        <w:t>прикосновения, похлопывания и т.п.</w:t>
      </w:r>
    </w:p>
    <w:p w:rsidR="00B44FAA" w:rsidRPr="00C86351" w:rsidRDefault="00B44FAA" w:rsidP="00B44FAA">
      <w:pPr>
        <w:tabs>
          <w:tab w:val="left" w:pos="142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C86351">
        <w:rPr>
          <w:rFonts w:ascii="Times New Roman" w:eastAsia="Times New Roman" w:hAnsi="Times New Roman" w:cs="Times New Roman"/>
          <w:bCs/>
          <w:iCs/>
          <w:sz w:val="24"/>
          <w:szCs w:val="24"/>
        </w:rPr>
        <w:t>Диаграмма показывает доли в общем потоке устной коммуникации. Если говорить о влиянии, то есть о воздействии на других людей, то соотношение будет несколько иное (рис. 1.8).</w:t>
      </w:r>
    </w:p>
    <w:p w:rsidR="00B44FAA" w:rsidRPr="00C86351" w:rsidRDefault="00B44FAA" w:rsidP="00B44FAA">
      <w:pPr>
        <w:tabs>
          <w:tab w:val="left" w:pos="142"/>
        </w:tabs>
        <w:spacing w:after="0" w:line="240" w:lineRule="auto"/>
        <w:ind w:right="-1" w:hanging="11"/>
        <w:contextualSpacing/>
        <w:jc w:val="center"/>
        <w:rPr>
          <w:rFonts w:ascii="Times New Roman" w:eastAsia="Times New Roman" w:hAnsi="Times New Roman" w:cs="Times New Roman"/>
          <w:bCs/>
          <w:iCs/>
          <w:color w:val="00B050"/>
          <w:sz w:val="24"/>
          <w:szCs w:val="24"/>
        </w:rPr>
      </w:pPr>
      <w:r w:rsidRPr="00C86351">
        <w:rPr>
          <w:rFonts w:ascii="Times New Roman" w:eastAsia="Times New Roman" w:hAnsi="Times New Roman" w:cs="Times New Roman"/>
          <w:bCs/>
          <w:iCs/>
          <w:noProof/>
          <w:color w:val="00B050"/>
          <w:sz w:val="24"/>
          <w:szCs w:val="24"/>
          <w:lang w:eastAsia="ru-RU"/>
        </w:rPr>
        <w:drawing>
          <wp:inline distT="0" distB="0" distL="0" distR="0" wp14:anchorId="1E8C0495" wp14:editId="7C989B12">
            <wp:extent cx="3635036" cy="1785367"/>
            <wp:effectExtent l="0" t="0" r="3810" b="5715"/>
            <wp:docPr id="1" name="Рисунок 1" descr="http://www.mediascope.ru/files/ifa_upload/dzyal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 descr="http://www.mediascope.ru/files/ifa_upload/dzyal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0798" cy="1802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4FAA" w:rsidRPr="00BD1166" w:rsidRDefault="00B44FAA" w:rsidP="00B44FAA">
      <w:pPr>
        <w:tabs>
          <w:tab w:val="left" w:pos="142"/>
        </w:tabs>
        <w:spacing w:after="0" w:line="240" w:lineRule="auto"/>
        <w:ind w:right="-1" w:hanging="720"/>
        <w:contextualSpacing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BD1166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Рис. 1.8. Распределение нагрузки влияния в ходе коммуникации</w:t>
      </w:r>
    </w:p>
    <w:p w:rsidR="00B44FAA" w:rsidRPr="00C86351" w:rsidRDefault="00B44FAA" w:rsidP="00B44FAA">
      <w:pPr>
        <w:tabs>
          <w:tab w:val="left" w:pos="142"/>
        </w:tabs>
        <w:spacing w:after="0" w:line="240" w:lineRule="auto"/>
        <w:ind w:right="-1" w:hanging="720"/>
        <w:contextualSpacing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B44FAA" w:rsidRPr="00C86351" w:rsidRDefault="00B44FAA" w:rsidP="00B44FAA">
      <w:pPr>
        <w:tabs>
          <w:tab w:val="left" w:pos="142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C8635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В основе невербальной коммуникации лежат два источника: биологический и социальный, врожденный и приобретенный в ходе социального опыта человека. Установлено, что </w:t>
      </w:r>
      <w:r w:rsidRPr="00C8635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мимика</w:t>
      </w:r>
      <w:r w:rsidRPr="00C8635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при выражении эмоций у человека и приматов, некоторые жесты, телодвижения являются врожденными и служат сигналами для получения ответной реакции. </w:t>
      </w:r>
    </w:p>
    <w:p w:rsidR="00B44FAA" w:rsidRPr="00C86351" w:rsidRDefault="00B44FAA" w:rsidP="00B44FAA">
      <w:pPr>
        <w:tabs>
          <w:tab w:val="left" w:pos="142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C86351">
        <w:rPr>
          <w:rFonts w:ascii="Times New Roman" w:eastAsia="Times New Roman" w:hAnsi="Times New Roman" w:cs="Times New Roman"/>
          <w:bCs/>
          <w:iCs/>
          <w:sz w:val="24"/>
          <w:szCs w:val="24"/>
        </w:rPr>
        <w:t>Выделяют три типа невербальных средств коммуникации:</w:t>
      </w:r>
    </w:p>
    <w:p w:rsidR="00B44FAA" w:rsidRPr="00C86351" w:rsidRDefault="00B44FAA" w:rsidP="00B44FAA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C86351">
        <w:rPr>
          <w:rFonts w:ascii="Times New Roman" w:eastAsia="Times New Roman" w:hAnsi="Times New Roman" w:cs="Times New Roman"/>
          <w:bCs/>
          <w:iCs/>
          <w:sz w:val="24"/>
          <w:szCs w:val="24"/>
        </w:rPr>
        <w:t>поведенческие знаки, обусловленные физиологическими реакциями: побледнение или покраснение, а также потоотделение от волнения, дрожь от холода или страха и др.;</w:t>
      </w:r>
    </w:p>
    <w:p w:rsidR="00B44FAA" w:rsidRPr="00C86351" w:rsidRDefault="00B44FAA" w:rsidP="00B44FAA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C8635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ненамеренные знаки, употребление которых связано с привычками человека (их иногда называют </w:t>
      </w:r>
      <w:proofErr w:type="spellStart"/>
      <w:r w:rsidRPr="00C86351">
        <w:rPr>
          <w:rFonts w:ascii="Times New Roman" w:eastAsia="Times New Roman" w:hAnsi="Times New Roman" w:cs="Times New Roman"/>
          <w:bCs/>
          <w:iCs/>
          <w:sz w:val="24"/>
          <w:szCs w:val="24"/>
        </w:rPr>
        <w:t>самоадапторами</w:t>
      </w:r>
      <w:proofErr w:type="spellEnd"/>
      <w:r w:rsidRPr="00C8635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): почесывание носа, качание ногой без причины, </w:t>
      </w:r>
      <w:proofErr w:type="spellStart"/>
      <w:r w:rsidRPr="00C86351">
        <w:rPr>
          <w:rFonts w:ascii="Times New Roman" w:eastAsia="Times New Roman" w:hAnsi="Times New Roman" w:cs="Times New Roman"/>
          <w:bCs/>
          <w:iCs/>
          <w:sz w:val="24"/>
          <w:szCs w:val="24"/>
        </w:rPr>
        <w:t>покусывание</w:t>
      </w:r>
      <w:proofErr w:type="spellEnd"/>
      <w:r w:rsidRPr="00C8635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губ и др.;</w:t>
      </w:r>
    </w:p>
    <w:p w:rsidR="00B44FAA" w:rsidRPr="00C86351" w:rsidRDefault="00B44FAA" w:rsidP="00B44FAA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gramStart"/>
      <w:r w:rsidRPr="00C86351">
        <w:rPr>
          <w:rFonts w:ascii="Times New Roman" w:eastAsia="Times New Roman" w:hAnsi="Times New Roman" w:cs="Times New Roman"/>
          <w:bCs/>
          <w:iCs/>
          <w:sz w:val="24"/>
          <w:szCs w:val="24"/>
        </w:rPr>
        <w:t>собственно</w:t>
      </w:r>
      <w:proofErr w:type="gramEnd"/>
      <w:r w:rsidRPr="00C8635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коммуникативные знаки, которые представляют собой сигналы, передающие информацию об объекте, событии или состоянии.</w:t>
      </w:r>
    </w:p>
    <w:p w:rsidR="00B44FAA" w:rsidRPr="00C86351" w:rsidRDefault="00B44FAA" w:rsidP="00B44FAA">
      <w:pPr>
        <w:tabs>
          <w:tab w:val="left" w:pos="142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C86351">
        <w:rPr>
          <w:rFonts w:ascii="Times New Roman" w:eastAsia="Times New Roman" w:hAnsi="Times New Roman" w:cs="Times New Roman"/>
          <w:bCs/>
          <w:iCs/>
          <w:sz w:val="24"/>
          <w:szCs w:val="24"/>
        </w:rPr>
        <w:t>По мнению</w:t>
      </w:r>
      <w:r w:rsidRPr="00C86351">
        <w:rPr>
          <w:rFonts w:ascii="Times New Roman" w:eastAsia="Times New Roman" w:hAnsi="Times New Roman" w:cs="Times New Roman"/>
          <w:bCs/>
          <w:iCs/>
          <w:sz w:val="24"/>
          <w:szCs w:val="24"/>
          <w:lang w:val="ky-KG"/>
        </w:rPr>
        <w:t xml:space="preserve"> авторов,</w:t>
      </w:r>
      <w:r w:rsidRPr="00C8635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в состав невербальных ресурсов (рис.1.9), которые используются как самостоятельно, так и в сочетании с устной речью, входят «Телесные знаковые системы» (рис.1.10) и «Иконические знаковые системы» (рис.1.11).</w:t>
      </w:r>
    </w:p>
    <w:p w:rsidR="00B44FAA" w:rsidRPr="00C86351" w:rsidRDefault="00B44FAA" w:rsidP="00B44FAA">
      <w:pPr>
        <w:tabs>
          <w:tab w:val="left" w:pos="142"/>
        </w:tabs>
        <w:spacing w:after="0" w:line="240" w:lineRule="auto"/>
        <w:ind w:left="709" w:right="-1" w:hanging="720"/>
        <w:contextualSpacing/>
        <w:jc w:val="center"/>
        <w:rPr>
          <w:rFonts w:ascii="Times New Roman" w:eastAsia="Times New Roman" w:hAnsi="Times New Roman" w:cs="Times New Roman"/>
          <w:bCs/>
          <w:iCs/>
          <w:color w:val="00B050"/>
          <w:sz w:val="24"/>
          <w:szCs w:val="24"/>
        </w:rPr>
      </w:pPr>
      <w:r w:rsidRPr="00C86351">
        <w:rPr>
          <w:rFonts w:ascii="Times New Roman" w:eastAsia="Times New Roman" w:hAnsi="Times New Roman" w:cs="Times New Roman"/>
          <w:bCs/>
          <w:iCs/>
          <w:noProof/>
          <w:color w:val="00B050"/>
          <w:sz w:val="24"/>
          <w:szCs w:val="24"/>
          <w:lang w:eastAsia="ru-RU"/>
        </w:rPr>
        <w:lastRenderedPageBreak/>
        <w:drawing>
          <wp:inline distT="0" distB="0" distL="0" distR="0" wp14:anchorId="058204AB" wp14:editId="67F9C2CD">
            <wp:extent cx="4891109" cy="1424161"/>
            <wp:effectExtent l="0" t="0" r="5080" b="5080"/>
            <wp:docPr id="2" name="Рисунок 2" descr="http://www.mediascope.ru/files/ifa_upload/dzyal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 descr="http://www.mediascope.ru/files/ifa_upload/dzyal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250" cy="1491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4FAA" w:rsidRDefault="00B44FAA" w:rsidP="00B44FAA">
      <w:pPr>
        <w:tabs>
          <w:tab w:val="left" w:pos="0"/>
          <w:tab w:val="left" w:pos="142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BD1166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Рис. 1.9. Невербальные коммуникативные ресурсы</w:t>
      </w:r>
    </w:p>
    <w:p w:rsidR="00B44FAA" w:rsidRPr="00BD1166" w:rsidRDefault="00B44FAA" w:rsidP="00B44FAA">
      <w:pPr>
        <w:tabs>
          <w:tab w:val="left" w:pos="0"/>
          <w:tab w:val="left" w:pos="142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p w:rsidR="00B44FAA" w:rsidRPr="00C86351" w:rsidRDefault="00B44FAA" w:rsidP="00B44FAA">
      <w:pPr>
        <w:tabs>
          <w:tab w:val="left" w:pos="142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Cs/>
          <w:iCs/>
          <w:color w:val="00B050"/>
          <w:sz w:val="24"/>
          <w:szCs w:val="24"/>
        </w:rPr>
      </w:pPr>
      <w:r w:rsidRPr="00C86351">
        <w:rPr>
          <w:rFonts w:ascii="Times New Roman" w:eastAsia="Times New Roman" w:hAnsi="Times New Roman" w:cs="Times New Roman"/>
          <w:bCs/>
          <w:iCs/>
          <w:noProof/>
          <w:color w:val="00B050"/>
          <w:sz w:val="24"/>
          <w:szCs w:val="24"/>
          <w:lang w:eastAsia="ru-RU"/>
        </w:rPr>
        <w:drawing>
          <wp:inline distT="0" distB="0" distL="0" distR="0" wp14:anchorId="73B31287" wp14:editId="37DAC000">
            <wp:extent cx="4902140" cy="3444036"/>
            <wp:effectExtent l="0" t="0" r="0" b="4445"/>
            <wp:docPr id="3" name="Рисунок 3" descr="http://www.mediascope.ru/files/ifa_upload/dzyal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 descr="http://www.mediascope.ru/files/ifa_upload/dzyal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0786" cy="3527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4FAA" w:rsidRPr="00BD1166" w:rsidRDefault="00B44FAA" w:rsidP="00B44FAA">
      <w:pPr>
        <w:tabs>
          <w:tab w:val="left" w:pos="142"/>
        </w:tabs>
        <w:spacing w:after="0" w:line="240" w:lineRule="auto"/>
        <w:ind w:right="-1" w:hanging="11"/>
        <w:contextualSpacing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BD1166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Рис. 1.10. Телесные знаковые системы</w:t>
      </w:r>
    </w:p>
    <w:p w:rsidR="00B44FAA" w:rsidRPr="00C86351" w:rsidRDefault="00B44FAA" w:rsidP="00B44FAA">
      <w:pPr>
        <w:tabs>
          <w:tab w:val="left" w:pos="142"/>
        </w:tabs>
        <w:spacing w:after="0" w:line="240" w:lineRule="auto"/>
        <w:ind w:left="709" w:right="-1" w:hanging="720"/>
        <w:contextualSpacing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B44FAA" w:rsidRPr="00C86351" w:rsidRDefault="00B44FAA" w:rsidP="00B44FAA">
      <w:pPr>
        <w:tabs>
          <w:tab w:val="left" w:pos="0"/>
          <w:tab w:val="left" w:pos="142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C86351">
        <w:rPr>
          <w:rFonts w:ascii="Times New Roman" w:eastAsia="Times New Roman" w:hAnsi="Times New Roman" w:cs="Times New Roman"/>
          <w:bCs/>
          <w:iCs/>
          <w:sz w:val="24"/>
          <w:szCs w:val="24"/>
        </w:rPr>
        <w:t>Как известно, телесные знаковые системы описаны во множестве работ. Что касается иконических знаков, то если отнесение телесных знаков и среды к невербальным ресурсам возражений обычно не вызывает, то иконические знаки иногда относят к так называемому идеографическому письму и на этом основании включают в письменную речь.</w:t>
      </w:r>
    </w:p>
    <w:p w:rsidR="00B44FAA" w:rsidRPr="00C86351" w:rsidRDefault="00B44FAA" w:rsidP="00B44FAA">
      <w:pPr>
        <w:tabs>
          <w:tab w:val="left" w:pos="0"/>
          <w:tab w:val="left" w:pos="142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C86351">
        <w:rPr>
          <w:rFonts w:ascii="Times New Roman" w:eastAsia="Times New Roman" w:hAnsi="Times New Roman" w:cs="Times New Roman"/>
          <w:bCs/>
          <w:iCs/>
          <w:sz w:val="24"/>
          <w:szCs w:val="24"/>
        </w:rPr>
        <w:t>Идеограмма не является словом, потому что не имеет грамматической формы. Значение идеограммы — это в чистом виде идея, понятие или даже набор понятий, связанных ассоциативно с изображаемым предметом. Так, например, изображение глаза с капающими из него слезами обозначает горе в письменности майя. Знак, изображающий ногу, может означать и саму ногу, и действие «стоять», и действие «ходить». Это все иконические знаки, в которых означающее внешне похоже на означаемое.</w:t>
      </w:r>
    </w:p>
    <w:p w:rsidR="00B44FAA" w:rsidRPr="00C86351" w:rsidRDefault="00B44FAA" w:rsidP="00B44FAA">
      <w:pPr>
        <w:tabs>
          <w:tab w:val="left" w:pos="142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Cs/>
          <w:iCs/>
          <w:color w:val="00B050"/>
          <w:sz w:val="24"/>
          <w:szCs w:val="24"/>
        </w:rPr>
      </w:pPr>
      <w:r w:rsidRPr="00C86351">
        <w:rPr>
          <w:rFonts w:ascii="Times New Roman" w:eastAsia="Times New Roman" w:hAnsi="Times New Roman" w:cs="Times New Roman"/>
          <w:bCs/>
          <w:iCs/>
          <w:noProof/>
          <w:color w:val="00B050"/>
          <w:sz w:val="24"/>
          <w:szCs w:val="24"/>
          <w:lang w:eastAsia="ru-RU"/>
        </w:rPr>
        <w:drawing>
          <wp:inline distT="0" distB="0" distL="0" distR="0" wp14:anchorId="5E049CAF" wp14:editId="71FBD9DC">
            <wp:extent cx="5843405" cy="1574872"/>
            <wp:effectExtent l="0" t="0" r="5080" b="6350"/>
            <wp:docPr id="4" name="Рисунок 4" descr="http://www.mediascope.ru/files/ifa_upload/dzyal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 descr="http://www.mediascope.ru/files/ifa_upload/dzyal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8963" cy="1638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4FAA" w:rsidRPr="00BD1166" w:rsidRDefault="00B44FAA" w:rsidP="00B44FAA">
      <w:pPr>
        <w:tabs>
          <w:tab w:val="left" w:pos="142"/>
        </w:tabs>
        <w:spacing w:after="0" w:line="240" w:lineRule="auto"/>
        <w:ind w:left="709" w:right="-1" w:hanging="720"/>
        <w:contextualSpacing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BD1166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Рис. 1.11. Иконические знаковые системы</w:t>
      </w:r>
    </w:p>
    <w:p w:rsidR="00B44FAA" w:rsidRPr="00C86351" w:rsidRDefault="00B44FAA" w:rsidP="00B44FAA">
      <w:pPr>
        <w:tabs>
          <w:tab w:val="left" w:pos="142"/>
        </w:tabs>
        <w:spacing w:after="0" w:line="240" w:lineRule="auto"/>
        <w:ind w:left="709" w:right="-1" w:hanging="720"/>
        <w:contextualSpacing/>
        <w:rPr>
          <w:rFonts w:ascii="Times New Roman" w:eastAsia="Times New Roman" w:hAnsi="Times New Roman" w:cs="Times New Roman"/>
          <w:bCs/>
          <w:iCs/>
          <w:color w:val="00B050"/>
          <w:sz w:val="24"/>
          <w:szCs w:val="24"/>
        </w:rPr>
      </w:pPr>
      <w:r w:rsidRPr="00C86351">
        <w:rPr>
          <w:rFonts w:ascii="Times New Roman" w:eastAsia="Times New Roman" w:hAnsi="Times New Roman" w:cs="Times New Roman"/>
          <w:bCs/>
          <w:iCs/>
          <w:color w:val="00B050"/>
          <w:sz w:val="24"/>
          <w:szCs w:val="24"/>
        </w:rPr>
        <w:lastRenderedPageBreak/>
        <w:t> </w:t>
      </w:r>
    </w:p>
    <w:p w:rsidR="00B44FAA" w:rsidRPr="00C86351" w:rsidRDefault="00B44FAA" w:rsidP="00B44FAA">
      <w:pPr>
        <w:tabs>
          <w:tab w:val="left" w:pos="142"/>
        </w:tabs>
        <w:spacing w:after="0" w:line="240" w:lineRule="auto"/>
        <w:ind w:right="-1" w:firstLine="709"/>
        <w:contextualSpacing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C8635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y-KG"/>
        </w:rPr>
        <w:t>С</w:t>
      </w:r>
      <w:proofErr w:type="spellStart"/>
      <w:r w:rsidRPr="00C8635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реда</w:t>
      </w:r>
      <w:proofErr w:type="spellEnd"/>
      <w:r w:rsidRPr="00C8635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коммуникации как ресурс воздействия.</w:t>
      </w:r>
    </w:p>
    <w:p w:rsidR="00B44FAA" w:rsidRPr="00C86351" w:rsidRDefault="00B44FAA" w:rsidP="00B44FAA">
      <w:pPr>
        <w:tabs>
          <w:tab w:val="left" w:pos="142"/>
        </w:tabs>
        <w:spacing w:after="0" w:line="240" w:lineRule="auto"/>
        <w:ind w:right="-1" w:firstLine="709"/>
        <w:contextualSpacing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C86351">
        <w:rPr>
          <w:rFonts w:ascii="Times New Roman" w:eastAsia="Times New Roman" w:hAnsi="Times New Roman" w:cs="Times New Roman"/>
          <w:bCs/>
          <w:iCs/>
          <w:sz w:val="24"/>
          <w:szCs w:val="24"/>
        </w:rPr>
        <w:t>Сама среда, в которой происходит коммуникация, начиная от геометрии и семиотики пространства и температурного режима и заканчивая цветом и запахом, также является мощным средством воздействия (рис.1.12).</w:t>
      </w:r>
    </w:p>
    <w:p w:rsidR="00B44FAA" w:rsidRPr="00C86351" w:rsidRDefault="00B44FAA" w:rsidP="00B44FAA">
      <w:pPr>
        <w:tabs>
          <w:tab w:val="left" w:pos="142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Cs/>
          <w:iCs/>
          <w:color w:val="00B050"/>
          <w:sz w:val="24"/>
          <w:szCs w:val="24"/>
        </w:rPr>
      </w:pPr>
      <w:r w:rsidRPr="00C86351">
        <w:rPr>
          <w:rFonts w:ascii="Times New Roman" w:eastAsia="Times New Roman" w:hAnsi="Times New Roman" w:cs="Times New Roman"/>
          <w:bCs/>
          <w:iCs/>
          <w:noProof/>
          <w:color w:val="00B050"/>
          <w:sz w:val="24"/>
          <w:szCs w:val="24"/>
          <w:lang w:eastAsia="ru-RU"/>
        </w:rPr>
        <w:drawing>
          <wp:inline distT="0" distB="0" distL="0" distR="0" wp14:anchorId="65E1C987" wp14:editId="21FD1C95">
            <wp:extent cx="4708854" cy="1363345"/>
            <wp:effectExtent l="0" t="0" r="0" b="8255"/>
            <wp:docPr id="5" name="Рисунок 5" descr="http://www.mediascope.ru/files/ifa_upload/dzyal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 descr="http://www.mediascope.ru/files/ifa_upload/dzyal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231" cy="1406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4FAA" w:rsidRDefault="00B44FAA" w:rsidP="00B44FAA">
      <w:pPr>
        <w:tabs>
          <w:tab w:val="left" w:pos="142"/>
        </w:tabs>
        <w:spacing w:after="0" w:line="240" w:lineRule="auto"/>
        <w:ind w:left="709" w:right="-1" w:hanging="720"/>
        <w:contextualSpacing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BD1166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Рис. 1.12. Среда как знаковая система</w:t>
      </w:r>
    </w:p>
    <w:p w:rsidR="00B44FAA" w:rsidRPr="00BD1166" w:rsidRDefault="00B44FAA" w:rsidP="00B44FAA">
      <w:pPr>
        <w:tabs>
          <w:tab w:val="left" w:pos="142"/>
        </w:tabs>
        <w:spacing w:after="0" w:line="240" w:lineRule="auto"/>
        <w:ind w:left="709" w:right="-1" w:hanging="720"/>
        <w:contextualSpacing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p w:rsidR="00B44FAA" w:rsidRPr="00C86351" w:rsidRDefault="00B44FAA" w:rsidP="00B44FAA">
      <w:pPr>
        <w:tabs>
          <w:tab w:val="left" w:pos="142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ky-KG"/>
        </w:rPr>
      </w:pPr>
      <w:r w:rsidRPr="00C8635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ky-KG"/>
        </w:rPr>
        <w:t>Семиотика</w:t>
      </w:r>
      <w:r w:rsidRPr="00C86351">
        <w:rPr>
          <w:rFonts w:ascii="Times New Roman" w:eastAsia="Times New Roman" w:hAnsi="Times New Roman" w:cs="Times New Roman"/>
          <w:bCs/>
          <w:iCs/>
          <w:sz w:val="24"/>
          <w:szCs w:val="24"/>
          <w:lang w:val="ky-KG"/>
        </w:rPr>
        <w:t>- наука о знаковых системах.</w:t>
      </w:r>
    </w:p>
    <w:p w:rsidR="00B44FAA" w:rsidRPr="00C86351" w:rsidRDefault="00B44FAA" w:rsidP="00B44FAA">
      <w:pPr>
        <w:tabs>
          <w:tab w:val="left" w:pos="142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C86351">
        <w:rPr>
          <w:rFonts w:ascii="Times New Roman" w:eastAsia="Times New Roman" w:hAnsi="Times New Roman" w:cs="Times New Roman"/>
          <w:bCs/>
          <w:iCs/>
          <w:sz w:val="24"/>
          <w:szCs w:val="24"/>
        </w:rPr>
        <w:t>В свою очередь, в предметной среде можно выделить такие знаковые система, как пространственные отношения, еда, угощения и напитки, одежда, украшения и аксессуары и т.п. (рис.1.13).</w:t>
      </w:r>
    </w:p>
    <w:p w:rsidR="00B44FAA" w:rsidRPr="00C86351" w:rsidRDefault="00B44FAA" w:rsidP="00B44FAA">
      <w:pPr>
        <w:tabs>
          <w:tab w:val="left" w:pos="142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Cs/>
          <w:iCs/>
          <w:color w:val="00B050"/>
          <w:sz w:val="24"/>
          <w:szCs w:val="24"/>
        </w:rPr>
      </w:pPr>
      <w:r w:rsidRPr="00C86351">
        <w:rPr>
          <w:rFonts w:ascii="Times New Roman" w:eastAsia="Times New Roman" w:hAnsi="Times New Roman" w:cs="Times New Roman"/>
          <w:bCs/>
          <w:iCs/>
          <w:noProof/>
          <w:color w:val="00B050"/>
          <w:sz w:val="24"/>
          <w:szCs w:val="24"/>
          <w:lang w:eastAsia="ru-RU"/>
        </w:rPr>
        <w:drawing>
          <wp:inline distT="0" distB="0" distL="0" distR="0" wp14:anchorId="063E401F" wp14:editId="1D2E9D63">
            <wp:extent cx="4715906" cy="1645438"/>
            <wp:effectExtent l="0" t="0" r="8890" b="0"/>
            <wp:docPr id="6" name="Рисунок 6" descr="http://www.mediascope.ru/files/ifa_upload/dzyal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 descr="http://www.mediascope.ru/files/ifa_upload/dzyal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670" cy="1690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4FAA" w:rsidRDefault="00B44FAA" w:rsidP="00B44FAA">
      <w:pPr>
        <w:tabs>
          <w:tab w:val="left" w:pos="142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BD1166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Рис. 1.13. Предметная среда</w:t>
      </w:r>
    </w:p>
    <w:p w:rsidR="00B44FAA" w:rsidRPr="00BD1166" w:rsidRDefault="00B44FAA" w:rsidP="00B44FAA">
      <w:pPr>
        <w:tabs>
          <w:tab w:val="left" w:pos="142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p w:rsidR="00B44FAA" w:rsidRPr="00C86351" w:rsidRDefault="00B44FAA" w:rsidP="00B44FAA">
      <w:pPr>
        <w:tabs>
          <w:tab w:val="left" w:pos="142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C86351">
        <w:rPr>
          <w:rFonts w:ascii="Times New Roman" w:eastAsia="Times New Roman" w:hAnsi="Times New Roman" w:cs="Times New Roman"/>
          <w:bCs/>
          <w:iCs/>
          <w:sz w:val="24"/>
          <w:szCs w:val="24"/>
        </w:rPr>
        <w:t>Существуют такие коммуникационные ресурсы, которые сложно отнести к перечисленным выше группам. Например, человеческие поступки. Понятием «поступок» обозначается сознательное действие, реализованный акт свободной личности по отношению к другому человеку. А это означает, что в любом поступке человек не только утверждает себя как личность, но и выражает свое отношение к другому человеку, группе или обществу. Поступки включены в систему нравственных отношений общества, а через них, в систему всех общественных отношений.</w:t>
      </w:r>
    </w:p>
    <w:p w:rsidR="00B44FAA" w:rsidRPr="00C86351" w:rsidRDefault="00B44FAA" w:rsidP="00B44FAA">
      <w:pPr>
        <w:tabs>
          <w:tab w:val="left" w:pos="142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C86351">
        <w:rPr>
          <w:rFonts w:ascii="Times New Roman" w:eastAsia="Times New Roman" w:hAnsi="Times New Roman" w:cs="Times New Roman"/>
          <w:bCs/>
          <w:iCs/>
          <w:sz w:val="24"/>
          <w:szCs w:val="24"/>
        </w:rPr>
        <w:t>Как правило, любой поступок содержит в себе вербальные и невербальные компоненты и представляет собой сложную знаковую систему. Поэтому попытки некоторых исследователей отнести поступки к невербальным ресурсам представляются не совсем корректными.</w:t>
      </w:r>
    </w:p>
    <w:p w:rsidR="00B44FAA" w:rsidRPr="00C86351" w:rsidRDefault="00B44FAA" w:rsidP="00B44FAA">
      <w:pPr>
        <w:tabs>
          <w:tab w:val="left" w:pos="142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C86351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Символические ресурсы</w:t>
      </w:r>
    </w:p>
    <w:p w:rsidR="00B44FAA" w:rsidRPr="00C86351" w:rsidRDefault="00B44FAA" w:rsidP="00B44FAA">
      <w:pPr>
        <w:tabs>
          <w:tab w:val="left" w:pos="142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C86351">
        <w:rPr>
          <w:rFonts w:ascii="Times New Roman" w:eastAsia="Times New Roman" w:hAnsi="Times New Roman" w:cs="Times New Roman"/>
          <w:bCs/>
          <w:iCs/>
          <w:sz w:val="24"/>
          <w:szCs w:val="24"/>
        </w:rPr>
        <w:t>При анализе ресурсов воздействия необходимо обратить внимание на такой ресурс, как символика, который в равной степени имеет отношение и к вербальным, и к невербальным, и к средовым ресурсам.</w:t>
      </w:r>
    </w:p>
    <w:p w:rsidR="00B44FAA" w:rsidRPr="00C86351" w:rsidRDefault="00B44FAA" w:rsidP="00B44FAA">
      <w:pPr>
        <w:tabs>
          <w:tab w:val="left" w:pos="142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C8635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Обычно выделяют два вида символов: </w:t>
      </w:r>
      <w:r w:rsidRPr="00C8635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естественные,</w:t>
      </w:r>
      <w:r w:rsidRPr="00C8635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которые приходят из сферы бессознательного, и </w:t>
      </w:r>
      <w:r w:rsidRPr="00C8635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культурные,</w:t>
      </w:r>
      <w:r w:rsidRPr="00C8635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которые были созданы людьми специально для выражения неких «вечных истин».</w:t>
      </w:r>
    </w:p>
    <w:p w:rsidR="00B44FAA" w:rsidRPr="00C86351" w:rsidRDefault="00B44FAA" w:rsidP="00B44FAA">
      <w:pPr>
        <w:tabs>
          <w:tab w:val="left" w:pos="142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C8635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В соответствии с традиционным сегментированием жизни общества на политику, экономику, культуру, социальную сферу и коммуникацию все имеющиеся в распоряжении человека символы можно сгруппировать в эти </w:t>
      </w:r>
      <w:r w:rsidRPr="00C86351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пять классов</w:t>
      </w:r>
      <w:r w:rsidRPr="00C86351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:rsidR="00B44FAA" w:rsidRPr="00C86351" w:rsidRDefault="00B44FAA" w:rsidP="00B44FAA">
      <w:pPr>
        <w:tabs>
          <w:tab w:val="left" w:pos="142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ky-KG"/>
        </w:rPr>
      </w:pPr>
      <w:r w:rsidRPr="00C86351">
        <w:rPr>
          <w:rFonts w:ascii="Times New Roman" w:eastAsia="Times New Roman" w:hAnsi="Times New Roman" w:cs="Times New Roman"/>
          <w:bCs/>
          <w:iCs/>
          <w:sz w:val="24"/>
          <w:szCs w:val="24"/>
        </w:rPr>
        <w:t>Можно выделить</w:t>
      </w:r>
      <w:r w:rsidRPr="00C86351">
        <w:rPr>
          <w:rFonts w:ascii="Times New Roman" w:eastAsia="Times New Roman" w:hAnsi="Times New Roman" w:cs="Times New Roman"/>
          <w:bCs/>
          <w:iCs/>
          <w:sz w:val="24"/>
          <w:szCs w:val="24"/>
          <w:lang w:val="ky-KG"/>
        </w:rPr>
        <w:t>:</w:t>
      </w:r>
    </w:p>
    <w:p w:rsidR="00B44FAA" w:rsidRPr="00C86351" w:rsidRDefault="00B44FAA" w:rsidP="00B44FAA">
      <w:pPr>
        <w:tabs>
          <w:tab w:val="left" w:pos="142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C86351">
        <w:rPr>
          <w:rFonts w:ascii="Times New Roman" w:eastAsia="Times New Roman" w:hAnsi="Times New Roman" w:cs="Times New Roman"/>
          <w:bCs/>
          <w:iCs/>
          <w:sz w:val="24"/>
          <w:szCs w:val="24"/>
          <w:lang w:val="ky-KG"/>
        </w:rPr>
        <w:lastRenderedPageBreak/>
        <w:t>-</w:t>
      </w:r>
      <w:r w:rsidRPr="00C8635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политическую символику</w:t>
      </w:r>
      <w:r w:rsidRPr="00C86351">
        <w:rPr>
          <w:rFonts w:ascii="Times New Roman" w:eastAsia="Times New Roman" w:hAnsi="Times New Roman" w:cs="Times New Roman"/>
          <w:bCs/>
          <w:iCs/>
          <w:sz w:val="24"/>
          <w:szCs w:val="24"/>
          <w:lang w:val="ky-KG"/>
        </w:rPr>
        <w:t xml:space="preserve"> </w:t>
      </w:r>
      <w:r w:rsidRPr="00C8635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(флаг, герб, гимн и т.д.); </w:t>
      </w:r>
    </w:p>
    <w:p w:rsidR="00B44FAA" w:rsidRPr="00C86351" w:rsidRDefault="00B44FAA" w:rsidP="00B44FAA">
      <w:pPr>
        <w:tabs>
          <w:tab w:val="left" w:pos="142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C86351">
        <w:rPr>
          <w:rFonts w:ascii="Times New Roman" w:eastAsia="Times New Roman" w:hAnsi="Times New Roman" w:cs="Times New Roman"/>
          <w:bCs/>
          <w:iCs/>
          <w:sz w:val="24"/>
          <w:szCs w:val="24"/>
          <w:lang w:val="ky-KG"/>
        </w:rPr>
        <w:t>-</w:t>
      </w:r>
      <w:r w:rsidRPr="00C8635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культурно-историческую (символы места и времени ? «викторианская эпоха», «советское время» и др.); </w:t>
      </w:r>
    </w:p>
    <w:p w:rsidR="00B44FAA" w:rsidRPr="00C86351" w:rsidRDefault="00B44FAA" w:rsidP="00B44FAA">
      <w:pPr>
        <w:tabs>
          <w:tab w:val="left" w:pos="142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C86351">
        <w:rPr>
          <w:rFonts w:ascii="Times New Roman" w:eastAsia="Times New Roman" w:hAnsi="Times New Roman" w:cs="Times New Roman"/>
          <w:bCs/>
          <w:iCs/>
          <w:sz w:val="24"/>
          <w:szCs w:val="24"/>
          <w:lang w:val="ky-KG"/>
        </w:rPr>
        <w:t>-</w:t>
      </w:r>
      <w:r w:rsidRPr="00C8635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знаки отличия (форма одежды, ордена, медали, значки и др.); </w:t>
      </w:r>
    </w:p>
    <w:p w:rsidR="00B44FAA" w:rsidRPr="00C86351" w:rsidRDefault="00B44FAA" w:rsidP="00B44FAA">
      <w:pPr>
        <w:tabs>
          <w:tab w:val="left" w:pos="142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C86351">
        <w:rPr>
          <w:rFonts w:ascii="Times New Roman" w:eastAsia="Times New Roman" w:hAnsi="Times New Roman" w:cs="Times New Roman"/>
          <w:bCs/>
          <w:iCs/>
          <w:sz w:val="24"/>
          <w:szCs w:val="24"/>
          <w:lang w:val="ky-KG"/>
        </w:rPr>
        <w:t>-</w:t>
      </w:r>
      <w:r w:rsidRPr="00C86351">
        <w:rPr>
          <w:rFonts w:ascii="Times New Roman" w:eastAsia="Times New Roman" w:hAnsi="Times New Roman" w:cs="Times New Roman"/>
          <w:bCs/>
          <w:iCs/>
          <w:sz w:val="24"/>
          <w:szCs w:val="24"/>
        </w:rPr>
        <w:t>конфессиональные символы (Собор Парижской Богоматери, Кельнский собор и др.) и т.д.</w:t>
      </w:r>
    </w:p>
    <w:p w:rsidR="00B44FAA" w:rsidRPr="00C86351" w:rsidRDefault="00B44FAA" w:rsidP="00B44FAA">
      <w:pPr>
        <w:tabs>
          <w:tab w:val="left" w:pos="142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C86351">
        <w:rPr>
          <w:rFonts w:ascii="Times New Roman" w:eastAsia="Times New Roman" w:hAnsi="Times New Roman" w:cs="Times New Roman"/>
          <w:bCs/>
          <w:iCs/>
          <w:sz w:val="24"/>
          <w:szCs w:val="24"/>
        </w:rPr>
        <w:t>-бизнес-символ</w:t>
      </w:r>
      <w:r w:rsidRPr="00C86351">
        <w:rPr>
          <w:rFonts w:ascii="Times New Roman" w:eastAsia="Times New Roman" w:hAnsi="Times New Roman" w:cs="Times New Roman"/>
          <w:bCs/>
          <w:iCs/>
          <w:sz w:val="24"/>
          <w:szCs w:val="24"/>
          <w:lang w:val="ky-KG"/>
        </w:rPr>
        <w:t>ы</w:t>
      </w:r>
      <w:r w:rsidRPr="00C8635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; </w:t>
      </w:r>
    </w:p>
    <w:p w:rsidR="00B44FAA" w:rsidRPr="00C86351" w:rsidRDefault="00B44FAA" w:rsidP="00B44FAA">
      <w:pPr>
        <w:tabs>
          <w:tab w:val="left" w:pos="142"/>
        </w:tabs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C86351">
        <w:rPr>
          <w:rFonts w:ascii="Times New Roman" w:eastAsia="Times New Roman" w:hAnsi="Times New Roman" w:cs="Times New Roman"/>
          <w:bCs/>
          <w:iCs/>
          <w:sz w:val="24"/>
          <w:szCs w:val="24"/>
        </w:rPr>
        <w:t>Таким образом, ресурсы коммуникативного воздействия используются на различных уровнях вербальной и невербальной коммуникации. Вербальные ресурсы коммуникации представлены лексическими, синтаксическими речевыми. Невербальные ресурсы коммуникации представлены на уровне телесных и иконических знаковых систем. Определенным потенциалом обладает среда как знаковая система и символические ресурсы коммуникации.</w:t>
      </w:r>
    </w:p>
    <w:p w:rsidR="00B44FAA" w:rsidRPr="00C86351" w:rsidRDefault="00B44FAA" w:rsidP="00B44FAA">
      <w:pPr>
        <w:pStyle w:val="a3"/>
        <w:ind w:left="0" w:right="-1" w:firstLine="709"/>
        <w:contextualSpacing w:val="0"/>
        <w:jc w:val="both"/>
        <w:rPr>
          <w:lang w:val="ky-KG"/>
        </w:rPr>
      </w:pPr>
      <w:bookmarkStart w:id="0" w:name="_GoBack"/>
      <w:bookmarkEnd w:id="0"/>
      <w:r w:rsidRPr="00C86351">
        <w:rPr>
          <w:b/>
        </w:rPr>
        <w:t>К способам</w:t>
      </w:r>
      <w:r w:rsidRPr="00C86351">
        <w:t xml:space="preserve"> речевого воздействия традиционно относят</w:t>
      </w:r>
      <w:r w:rsidRPr="00C86351">
        <w:rPr>
          <w:lang w:val="ky-KG"/>
        </w:rPr>
        <w:t>ся следующие:</w:t>
      </w:r>
    </w:p>
    <w:p w:rsidR="00B44FAA" w:rsidRDefault="00B44FAA" w:rsidP="00B44FAA">
      <w:pPr>
        <w:pStyle w:val="a3"/>
        <w:ind w:left="0" w:right="-1" w:firstLine="709"/>
        <w:contextualSpacing w:val="0"/>
        <w:jc w:val="both"/>
        <w:rPr>
          <w:b/>
          <w:color w:val="000000"/>
          <w:lang w:eastAsia="ru-RU"/>
        </w:rPr>
      </w:pPr>
      <w:r w:rsidRPr="00C86351">
        <w:rPr>
          <w:b/>
          <w:color w:val="000000"/>
          <w:lang w:eastAsia="ru-RU"/>
        </w:rPr>
        <w:t xml:space="preserve">1. Доказывание. </w:t>
      </w:r>
    </w:p>
    <w:p w:rsidR="00B44FAA" w:rsidRPr="00C86351" w:rsidRDefault="00B44FAA" w:rsidP="00B44FAA">
      <w:pPr>
        <w:pStyle w:val="a3"/>
        <w:ind w:left="0" w:right="-1" w:firstLine="709"/>
        <w:contextualSpacing w:val="0"/>
        <w:jc w:val="both"/>
        <w:rPr>
          <w:color w:val="000000"/>
          <w:lang w:eastAsia="ru-RU"/>
        </w:rPr>
      </w:pPr>
      <w:r w:rsidRPr="00C86351">
        <w:rPr>
          <w:color w:val="000000"/>
          <w:lang w:eastAsia="ru-RU"/>
        </w:rPr>
        <w:t xml:space="preserve">Доказывать – это приводить аргументы, подтверждающие правильность какого-либо тезиса. При доказывании аргументы приводятся в системе, продуманно, в соответствии с законами логики. Доказывание – это логический путь речевого воздействия, обращение к логике мышления человека. Оно хорошо действует на человека с логическим мышлением, но характерно не для всех (далеко не все мыслят строго логически – есть данные, что таких людей всего 2 %) и не всегда (во многих </w:t>
      </w:r>
      <w:proofErr w:type="gramStart"/>
      <w:r w:rsidRPr="00C86351">
        <w:rPr>
          <w:color w:val="000000"/>
          <w:lang w:eastAsia="ru-RU"/>
        </w:rPr>
        <w:t>коммуникативных ситуациях эмоции</w:t>
      </w:r>
      <w:proofErr w:type="gramEnd"/>
      <w:r w:rsidRPr="00C86351">
        <w:rPr>
          <w:color w:val="000000"/>
          <w:lang w:eastAsia="ru-RU"/>
        </w:rPr>
        <w:t xml:space="preserve"> общающихся полностью подавляют их логику).</w:t>
      </w:r>
    </w:p>
    <w:p w:rsidR="00B44FAA" w:rsidRPr="00C86351" w:rsidRDefault="00B44FAA" w:rsidP="00B44FAA">
      <w:pPr>
        <w:pStyle w:val="a3"/>
        <w:ind w:left="0" w:right="-1" w:firstLine="709"/>
        <w:contextualSpacing w:val="0"/>
        <w:jc w:val="both"/>
        <w:rPr>
          <w:color w:val="000000"/>
          <w:lang w:eastAsia="ru-RU"/>
        </w:rPr>
      </w:pPr>
      <w:r w:rsidRPr="00C86351">
        <w:rPr>
          <w:b/>
          <w:color w:val="000000"/>
          <w:lang w:eastAsia="ru-RU"/>
        </w:rPr>
        <w:t xml:space="preserve">2. Убеждение. </w:t>
      </w:r>
      <w:r w:rsidRPr="00C86351">
        <w:rPr>
          <w:color w:val="000000"/>
          <w:lang w:eastAsia="ru-RU"/>
        </w:rPr>
        <w:t>Убеждать – это вселять в собеседника уверенность, что истина доказана, тезис установлен. В убеждении используются и логика, и обязательно эмоция, эмоциональное давление. Убеждаем мы примерно так: </w:t>
      </w:r>
      <w:r w:rsidRPr="00C86351">
        <w:rPr>
          <w:i/>
          <w:iCs/>
          <w:color w:val="000000"/>
          <w:lang w:eastAsia="ru-RU"/>
        </w:rPr>
        <w:t>Во-первых</w:t>
      </w:r>
      <w:proofErr w:type="gramStart"/>
      <w:r w:rsidRPr="00C86351">
        <w:rPr>
          <w:i/>
          <w:iCs/>
          <w:color w:val="000000"/>
          <w:lang w:eastAsia="ru-RU"/>
        </w:rPr>
        <w:t>... .</w:t>
      </w:r>
      <w:proofErr w:type="gramEnd"/>
      <w:r w:rsidRPr="00C86351">
        <w:rPr>
          <w:i/>
          <w:iCs/>
          <w:color w:val="000000"/>
          <w:lang w:eastAsia="ru-RU"/>
        </w:rPr>
        <w:t xml:space="preserve"> Во-вторых</w:t>
      </w:r>
      <w:proofErr w:type="gramStart"/>
      <w:r w:rsidRPr="00C86351">
        <w:rPr>
          <w:i/>
          <w:iCs/>
          <w:color w:val="000000"/>
          <w:lang w:eastAsia="ru-RU"/>
        </w:rPr>
        <w:t>... .</w:t>
      </w:r>
      <w:proofErr w:type="gramEnd"/>
      <w:r w:rsidRPr="00C86351">
        <w:rPr>
          <w:i/>
          <w:iCs/>
          <w:color w:val="000000"/>
          <w:lang w:eastAsia="ru-RU"/>
        </w:rPr>
        <w:t xml:space="preserve"> Поверь, так оно и есть! Это действительно так! И другие так думают. Я это точно знаю! Ну почему ты не веришь? Поверь мне, это действительно так... </w:t>
      </w:r>
      <w:r w:rsidRPr="00C86351">
        <w:rPr>
          <w:color w:val="000000"/>
          <w:lang w:eastAsia="ru-RU"/>
        </w:rPr>
        <w:t>и т.д. Убеждая, мы стараемся фактически навязать свою точку зрения собеседнику.</w:t>
      </w:r>
    </w:p>
    <w:p w:rsidR="00B44FAA" w:rsidRPr="00C86351" w:rsidRDefault="00B44FAA" w:rsidP="00B44FAA">
      <w:pPr>
        <w:pStyle w:val="a3"/>
        <w:ind w:left="0" w:right="-1" w:firstLine="709"/>
        <w:contextualSpacing w:val="0"/>
        <w:jc w:val="both"/>
        <w:rPr>
          <w:color w:val="000000"/>
          <w:lang w:eastAsia="ru-RU"/>
        </w:rPr>
      </w:pPr>
      <w:r w:rsidRPr="00C86351">
        <w:rPr>
          <w:b/>
          <w:color w:val="000000"/>
          <w:lang w:eastAsia="ru-RU"/>
        </w:rPr>
        <w:t xml:space="preserve">3. Уговаривание. </w:t>
      </w:r>
      <w:r w:rsidRPr="00C86351">
        <w:rPr>
          <w:color w:val="000000"/>
          <w:lang w:eastAsia="ru-RU"/>
        </w:rPr>
        <w:t>Уговаривать – это преимущественно эмоционально побуждать собеседника отказаться от его точки зрения и принять точку зрения уговаривающего. Уговаривание всегда осуществляется очень эмоционально, интенсивно, используются личные мотивы. Оно основано на длительности настаивания на просьбе, многократном повторе просьбы или предложения: </w:t>
      </w:r>
      <w:r w:rsidRPr="00C86351">
        <w:rPr>
          <w:i/>
          <w:iCs/>
          <w:color w:val="000000"/>
          <w:lang w:eastAsia="ru-RU"/>
        </w:rPr>
        <w:t>Ну пожалуйста... ну сделай это для меня... ну что тебе стоит... я буду очень тебе благодарен... я тебе тоже сделаю такое одолжение, если ты попросишь когда-нибудь... ну что тебе стоит... ну пожалуйста... ну очень прошу... </w:t>
      </w:r>
      <w:r w:rsidRPr="00C86351">
        <w:rPr>
          <w:color w:val="000000"/>
          <w:lang w:eastAsia="ru-RU"/>
        </w:rPr>
        <w:t>Уговаривание эффективно в ситуации эмоционального возбуждения, когда собеседник в равной степени может выполнить просьбу, а может и не выполнить. В серьезных вопросах уговаривание обычно не помогает.</w:t>
      </w:r>
    </w:p>
    <w:p w:rsidR="00B44FAA" w:rsidRPr="00C86351" w:rsidRDefault="00B44FAA" w:rsidP="00B44FAA">
      <w:pPr>
        <w:pStyle w:val="a3"/>
        <w:ind w:left="0" w:right="-1" w:firstLine="709"/>
        <w:contextualSpacing w:val="0"/>
        <w:jc w:val="both"/>
        <w:rPr>
          <w:color w:val="000000"/>
          <w:lang w:eastAsia="ru-RU"/>
        </w:rPr>
      </w:pPr>
      <w:r w:rsidRPr="00C86351">
        <w:rPr>
          <w:b/>
          <w:color w:val="000000"/>
          <w:lang w:eastAsia="ru-RU"/>
        </w:rPr>
        <w:t xml:space="preserve">4. Клянченье. </w:t>
      </w:r>
      <w:r w:rsidRPr="00C86351">
        <w:rPr>
          <w:color w:val="000000"/>
          <w:lang w:eastAsia="ru-RU"/>
        </w:rPr>
        <w:t xml:space="preserve">Клянчить – это эмоционально просить, используя простой многократный повтор просьбы. Клянчит ребенок у мамы: </w:t>
      </w:r>
      <w:r w:rsidRPr="00C86351">
        <w:rPr>
          <w:i/>
          <w:iCs/>
          <w:color w:val="000000"/>
          <w:lang w:eastAsia="ru-RU"/>
        </w:rPr>
        <w:t>Ну купи... ну купи... ну купи... ну пожалуйста... ну купи...</w:t>
      </w:r>
    </w:p>
    <w:p w:rsidR="00B44FAA" w:rsidRPr="00C86351" w:rsidRDefault="00B44FAA" w:rsidP="00B44FA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63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5. Внушение. </w:t>
      </w:r>
      <w:r w:rsidRPr="00C86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Внушать – это побуждать собеседника просто поверить вам, принять на веру то, что вы ему говорите – без обдумывания, без критического осмысления. Внушение основано на сильном психологическом, эмоциональном давлении, часто – на авторитете собеседника. Сильные, волевые, авторитетные личности, харизматические типы (</w:t>
      </w:r>
      <w:proofErr w:type="gramStart"/>
      <w:r w:rsidRPr="00C86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</w:t>
      </w:r>
      <w:proofErr w:type="gramEnd"/>
      <w:r w:rsidRPr="00C86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Сталин) могли внушить людям практически что угодно. Очень внушаемы дети по отношению ко взрослым, часто внушаемы девушки, молодые женщины по отношению к грубым и решительным мужчинам.</w:t>
      </w:r>
    </w:p>
    <w:p w:rsidR="00B44FAA" w:rsidRPr="00C86351" w:rsidRDefault="00B44FAA" w:rsidP="00B44FA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63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6. Просьба. </w:t>
      </w:r>
      <w:r w:rsidRPr="00C86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Просить – это побуждать собеседника сделать что-либо в интересах говорящего, руководствуясь положительным отношением к говорящему, откликаясь на его потребность. Эффективность просьбы несравненно выше, чем приказа, но существуют многочисленные коммуникативные барьеры, ограничивающие применимость просьбы в </w:t>
      </w:r>
      <w:r w:rsidRPr="00C86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связи со статусом адресата, характером просьбы, ее объемом, нравственным статусом просьбы и т.д., Кроме того, на просьбу существует много возможностей отказа.</w:t>
      </w:r>
    </w:p>
    <w:p w:rsidR="00B44FAA" w:rsidRPr="00C86351" w:rsidRDefault="00B44FAA" w:rsidP="00B44FA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63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7. Приказ. </w:t>
      </w:r>
      <w:r w:rsidRPr="00C86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Приказать – это побудить человека выполнить что-либо в силу его зависимого должностного, социального и т.д. положения без какого-либо объяснения или мотивировки распоряжения. Приказ эффективен в отношении подчиненных, младших, нижестоящих в социальной иерархии, но неэффективен в отношении равных или вышестоящих. Приказ психологически негативно воспринимается большинством людей.</w:t>
      </w:r>
    </w:p>
    <w:p w:rsidR="00B44FAA" w:rsidRPr="00C86351" w:rsidRDefault="00B44FAA" w:rsidP="00B44FAA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63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8. Принуждение. </w:t>
      </w:r>
      <w:r w:rsidRPr="00C86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Принудить – значит заставить человека сделать что-либо против его воли. Принуждение основывается обычно на грубом нажиме, вербальной агрессии, апелляции к тяжелым последствиям для собеседника либо на прямой демонстрации грубой силы, угрозах: </w:t>
      </w:r>
      <w:r w:rsidRPr="00C8635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Кошелек или жизнь.</w:t>
      </w:r>
    </w:p>
    <w:p w:rsidR="00B44FAA" w:rsidRPr="00C86351" w:rsidRDefault="00B44FAA" w:rsidP="00B44FAA">
      <w:pPr>
        <w:spacing w:after="0" w:line="240" w:lineRule="auto"/>
        <w:ind w:left="720" w:right="-1" w:hanging="720"/>
        <w:contextualSpacing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1637FC" w:rsidRDefault="001637FC"/>
    <w:sectPr w:rsidR="00163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BD2C81"/>
    <w:multiLevelType w:val="multilevel"/>
    <w:tmpl w:val="294A877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494EB3"/>
    <w:multiLevelType w:val="hybridMultilevel"/>
    <w:tmpl w:val="CA466E8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F6D2B01"/>
    <w:multiLevelType w:val="multilevel"/>
    <w:tmpl w:val="0EEE3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4E3C26"/>
    <w:multiLevelType w:val="hybridMultilevel"/>
    <w:tmpl w:val="60E0FB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4B0519"/>
    <w:multiLevelType w:val="multilevel"/>
    <w:tmpl w:val="5A2CCDA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64254E"/>
    <w:multiLevelType w:val="hybridMultilevel"/>
    <w:tmpl w:val="A8E4AE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3603DB"/>
    <w:multiLevelType w:val="hybridMultilevel"/>
    <w:tmpl w:val="3F76DC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1B4"/>
    <w:rsid w:val="001637FC"/>
    <w:rsid w:val="0058013E"/>
    <w:rsid w:val="007711B4"/>
    <w:rsid w:val="00B4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40EA1D-96B9-40F8-969C-F0E660466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1,List_Paragraph,Multilevel para_II,List Paragraph1,Цветной список - Акцент 11,Recommendation,List Paragraph11,Bulleted List Paragraph,List1,List11,lp1,List111,List1111,List11111,List111111,List1111111,List11111111,List111111111"/>
    <w:basedOn w:val="a"/>
    <w:link w:val="a4"/>
    <w:uiPriority w:val="34"/>
    <w:qFormat/>
    <w:rsid w:val="00B44F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aliases w:val="Абзац списка1 Знак,List_Paragraph Знак,Multilevel para_II Знак,List Paragraph1 Знак,Цветной список - Акцент 11 Знак,Recommendation Знак,List Paragraph11 Знак,Bulleted List Paragraph Знак,List1 Знак,List11 Знак,lp1 Знак,List111 Знак"/>
    <w:link w:val="a3"/>
    <w:uiPriority w:val="34"/>
    <w:qFormat/>
    <w:locked/>
    <w:rsid w:val="00B44FA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uiPriority w:val="99"/>
    <w:rsid w:val="00B44F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://professional_education.academic.ru/2382/%D0%A1%D0%9B%D0%9E%D0%92%D0%9E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1944</Words>
  <Characters>11085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Мамбетова Айнура</dc:creator>
  <cp:keywords/>
  <dc:description/>
  <cp:lastModifiedBy>Мамбетова Айнура</cp:lastModifiedBy>
  <cp:revision>2</cp:revision>
  <dcterms:created xsi:type="dcterms:W3CDTF">2023-05-24T14:37:00Z</dcterms:created>
  <dcterms:modified xsi:type="dcterms:W3CDTF">2023-05-24T14:49:00Z</dcterms:modified>
</cp:coreProperties>
</file>