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44" w:rsidRDefault="00190A44" w:rsidP="00190A44">
      <w:pPr>
        <w:pStyle w:val="a7"/>
        <w:ind w:right="-1"/>
        <w:jc w:val="center"/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</w:pPr>
      <w:r w:rsidRPr="00C86351">
        <w:rPr>
          <w:rFonts w:ascii="Times New Roman" w:hAnsi="Times New Roman"/>
          <w:b/>
          <w:color w:val="0070C0"/>
          <w:sz w:val="24"/>
          <w:szCs w:val="24"/>
          <w:lang w:eastAsia="ru-RU"/>
        </w:rPr>
        <w:t>Социальная компетентность личности</w:t>
      </w:r>
      <w:r w:rsidRPr="00C86351"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  <w:t xml:space="preserve"> как педагогическая проблема</w:t>
      </w:r>
      <w:r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  <w:t>.</w:t>
      </w:r>
    </w:p>
    <w:p w:rsidR="00190A44" w:rsidRPr="00C86351" w:rsidRDefault="00190A44" w:rsidP="00190A44">
      <w:pPr>
        <w:pStyle w:val="a7"/>
        <w:ind w:right="-1"/>
        <w:jc w:val="center"/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</w:pPr>
      <w:r w:rsidRPr="00190A44"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  <w:t>Функции и структурные компоненты социальной компетентности.</w:t>
      </w:r>
    </w:p>
    <w:p w:rsidR="00190A44" w:rsidRPr="00C86351" w:rsidRDefault="00190A44" w:rsidP="00190A44">
      <w:pPr>
        <w:pStyle w:val="a7"/>
        <w:ind w:right="-1"/>
        <w:jc w:val="center"/>
        <w:rPr>
          <w:rFonts w:ascii="Times New Roman" w:hAnsi="Times New Roman"/>
          <w:b/>
          <w:color w:val="0070C0"/>
          <w:sz w:val="24"/>
          <w:szCs w:val="24"/>
          <w:lang w:val="ky-KG" w:eastAsia="ru-RU"/>
        </w:rPr>
      </w:pP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Социальная компетентность личности есть интегративное социальное качество личности, включающее в свой состав ясное ценностное понимание социальной действительности, конкретное социальное знание как руководство к действию, субъектную способность к самоопределению, самоуправлению и нормотворчеству; умение осуществлять социальные технологии в главных сферах жизнедеятельности (в системе социальных институтов, норм и отношений) согласно должному уровню культуры, нравственности и права.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Социальная компетенция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- социальные навыки (обязанности), позволяющие человеку адекватно выполнять нормы и правила жизни в обществе.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Основу социальной компетентности составляют знания об обществе, правилах и способах поведения в нем.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Социальная компетентность</w:t>
      </w:r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C86351">
        <w:rPr>
          <w:rFonts w:ascii="Times New Roman" w:eastAsia="Calibri" w:hAnsi="Times New Roman" w:cs="Times New Roman"/>
          <w:sz w:val="24"/>
          <w:szCs w:val="24"/>
        </w:rPr>
        <w:t>устойчивая, основанная на специфике мыслительных процессов, эмоционального реагирования и социального опыта способность понимать самого себя, других людей, прогнозировать межличностные события.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Социальная компетентность </w:t>
      </w:r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C86351">
        <w:rPr>
          <w:rFonts w:ascii="Times New Roman" w:eastAsia="Calibri" w:hAnsi="Times New Roman" w:cs="Times New Roman"/>
          <w:sz w:val="24"/>
          <w:szCs w:val="24"/>
        </w:rPr>
        <w:t>степень подготовленности педагога к профессионально-педагогической деятельности в сфере общения с обучающимися и их родителями, коллегами и руководителями, представителями различных организаций и общественности. Социальная компетентность проявляется как умение строить бесконфликтные отношения, способность к сотрудничеству и использованию разнообразных возможностей для улучшения воспитания обучающихся и решения возникающих проблем, а также как высокая личная ответственность за свои действия, обязательства перед другими людьми, причастными к решению педагогических задач. Социальная компетентность развивается на основе личных черт характера, соблюдения правил общения и знания юридических возможностей (прав и обязанностей) своих собственных и людей, вовлекаемых в педагогический процесс. Социальная компетентность – составная часть профессиональной компетентности.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Компетентность социальная- показатель характеристики уровня овладения личностью кругом социально-психологических знаний и нравственно-правовых оценочных суждений, позволяющих успешно адаптироваться и активно действовать в том или ином социальном окружении, например, в ситуации официального делового общения, в трудовом коллективе.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Развивающемуся современному обществу нужны образованные люди, которые могут самостоятельно принимать решения, брать на себя ответственность в ситуациях выбора, способные к сотрудничеству, обладающие большой мобильностью, динамизмом, конструктивностью, высоким чувством ответственности за судьбу страны, готовые к социальному взаимодействию.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Социальная компетентность является одним из важнейших видов компетентностей, так как, во-первых, по мнению И.А. Зимней, все компетентности социальны в широком смысле, ибо они формируются в социуме; во-вторых, она является одной из важных ключевых компетентностей выпускника учебного заведения, так как представляет собой систему компетентностей, необходимых для успешной адаптации личности к социуму, обеспечивая профессиональный и личный успех.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Опираясь на мнение А.К. Марковой, можно сделать вывод, что социальная компетентность, как правило, определяется содержанием профессиональной деятельности специалистов, а также является залогом ее успешности.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Социальная компетентность по-разному трактуется в современной психолого-педагогической литературе. Одни авторы, определяя социальную компетентность, отдают предпочтение социальным знаниям, другие -освоению умений и выработке различных поведенческих сценариев, третьи считают важным дополнить необходимые знания и </w:t>
      </w:r>
      <w:r w:rsidRPr="00C86351">
        <w:rPr>
          <w:rFonts w:ascii="Times New Roman" w:eastAsia="Calibri" w:hAnsi="Times New Roman" w:cs="Times New Roman"/>
          <w:sz w:val="24"/>
          <w:szCs w:val="24"/>
        </w:rPr>
        <w:lastRenderedPageBreak/>
        <w:t>умения вполне определенными психологическими качествами и способностями. Ряд авторов в содержании социальной компетентности на передний план выдвигают определенные свойства личности (табл.3).</w:t>
      </w:r>
    </w:p>
    <w:p w:rsidR="00190A44" w:rsidRPr="00C86351" w:rsidRDefault="00190A44" w:rsidP="00190A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Определение социальной компетентности</w:t>
      </w:r>
      <w:r w:rsidRPr="00C863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учеными</w:t>
      </w:r>
    </w:p>
    <w:p w:rsidR="00190A44" w:rsidRPr="00C86351" w:rsidRDefault="00190A44" w:rsidP="00190A44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359"/>
      </w:tblGrid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86351">
              <w:rPr>
                <w:rFonts w:eastAsia="Calibri"/>
                <w:b/>
                <w:sz w:val="24"/>
                <w:szCs w:val="24"/>
              </w:rPr>
              <w:t>Автор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86351">
              <w:rPr>
                <w:rFonts w:eastAsia="Calibri"/>
                <w:b/>
                <w:sz w:val="24"/>
                <w:szCs w:val="24"/>
              </w:rPr>
              <w:t>Социальная компетентность – это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Н.В. Веселкова, </w:t>
            </w:r>
          </w:p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Е.В. Прямикова </w:t>
            </w:r>
          </w:p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(2005)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Знания, умения и навыки конкретного индивида, приобретенные и усвоенные им в результате взаимодействия с социумом, и его способность ориентироваться в социальной среде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Д.А.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Почебут</w:t>
            </w:r>
            <w:proofErr w:type="spellEnd"/>
          </w:p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 (2007)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Способность к конструктивному использованию социальных знаний, умений и навыков для успешного создания системы формальных и неформальных социальных связей, обеспечивающих адаптацию и самореализацию в системе социальных взаимоотношений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Г. Э.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Белицкая</w:t>
            </w:r>
            <w:proofErr w:type="spellEnd"/>
            <w:r w:rsidRPr="00C8635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(2009)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Знания, умения и навыки конкретного индивида, приобретенные и усвоенные им в результате взаимодействия с социумом, и его способность ориентироваться в социальной среде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Г.И.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Сивкова</w:t>
            </w:r>
            <w:proofErr w:type="spellEnd"/>
            <w:r w:rsidRPr="00C86351">
              <w:rPr>
                <w:rFonts w:eastAsia="Calibri"/>
                <w:sz w:val="24"/>
                <w:szCs w:val="24"/>
              </w:rPr>
              <w:t xml:space="preserve"> (2001)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Наличие уверенного поведения, которое реализуется различными автоматизированными навыками, позволяющими человеку гибко менять свое поведение в зависимости от складывающейся ситуации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И.П. Гладилина, М.В. Жирова, </w:t>
            </w:r>
          </w:p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О.С.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Михно</w:t>
            </w:r>
            <w:proofErr w:type="spellEnd"/>
            <w:r w:rsidRPr="00C86351">
              <w:rPr>
                <w:rFonts w:eastAsia="Calibri"/>
                <w:sz w:val="24"/>
                <w:szCs w:val="24"/>
              </w:rPr>
              <w:t xml:space="preserve"> (2012)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Совокупность качеств личности, социальных знаний и умений, которые обеспечивают положительную интеграцию в социум в процессе творческого решения социальных задач и выполнения социальных ролей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Е.В.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Коблянская</w:t>
            </w:r>
            <w:proofErr w:type="spellEnd"/>
            <w:r w:rsidRPr="00C86351">
              <w:rPr>
                <w:rFonts w:eastAsia="Calibri"/>
                <w:sz w:val="24"/>
                <w:szCs w:val="24"/>
              </w:rPr>
              <w:t xml:space="preserve"> (1995)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Понимание отношения «Я - общество», умение выбрать правильные социальные ориентиры, умение организовать свою деятельность в соответствии с этими ориентирами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Н. В. Калинина (2006)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Интегративное личностное образование, объединяющее в систему знания человека об обществе и самом себе, умения, навыки поведения в обществе, а также отношения, проявляемые в личностных качествах человека, его мотивациях, ценностных ориентациях, позволяющих интегрировать внутренние и внешние ресурсы для достижения социально значимых целей и решения проблем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И.А. Зимняя (2003)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Собирательное понятие, определяющее уровень социализации человека, высший уровень его социальной активности и освоения действительности; моральную и правовую зрелость личности; личностное свойство, обеспечивающее взаимоотношения человека с миром на основе его отношения к самому себе как к личности, субъекту жизнедеятельности, отношения к обществу, проявляющееся во взаимодействии человека с другими людьми, отношения к деятельности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В.М. Басова (2008)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 xml:space="preserve">Интегративное качество личности, сформированное в процессе обучения, воспитания, общения, деятельности, которое находит свое выражение в способности и готовности человека к </w:t>
            </w:r>
            <w:proofErr w:type="spellStart"/>
            <w:r w:rsidRPr="00C86351">
              <w:rPr>
                <w:rFonts w:eastAsia="Calibri"/>
                <w:sz w:val="24"/>
                <w:szCs w:val="24"/>
              </w:rPr>
              <w:t>просоциальным</w:t>
            </w:r>
            <w:proofErr w:type="spellEnd"/>
            <w:r w:rsidRPr="00C86351">
              <w:rPr>
                <w:rFonts w:eastAsia="Calibri"/>
                <w:sz w:val="24"/>
                <w:szCs w:val="24"/>
              </w:rPr>
              <w:t xml:space="preserve"> действиям, к социальному взаимодействию, в умении выстраивать отношения с другими людьми</w:t>
            </w:r>
          </w:p>
        </w:tc>
      </w:tr>
      <w:tr w:rsidR="00190A44" w:rsidRPr="00C86351" w:rsidTr="00A6567C">
        <w:tc>
          <w:tcPr>
            <w:tcW w:w="1980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С.А. Учурова (2007)</w:t>
            </w:r>
          </w:p>
        </w:tc>
        <w:tc>
          <w:tcPr>
            <w:tcW w:w="7359" w:type="dxa"/>
          </w:tcPr>
          <w:p w:rsidR="00190A44" w:rsidRPr="00C86351" w:rsidRDefault="00190A44" w:rsidP="00A6567C">
            <w:pPr>
              <w:ind w:right="-1"/>
              <w:rPr>
                <w:rFonts w:eastAsia="Calibri"/>
                <w:sz w:val="24"/>
                <w:szCs w:val="24"/>
              </w:rPr>
            </w:pPr>
            <w:r w:rsidRPr="00C86351">
              <w:rPr>
                <w:rFonts w:eastAsia="Calibri"/>
                <w:sz w:val="24"/>
                <w:szCs w:val="24"/>
              </w:rPr>
              <w:t>базисная интегративная характеристика личности, отражающая ее достижения в развитии отношений с другими людьми, обеспечивающая овладение социальной ситуацией и дающая возможность эффективно выстраивать свое поведение в зависимости от ситуации и в соответствии с принятыми в социуме нормами</w:t>
            </w:r>
          </w:p>
        </w:tc>
      </w:tr>
    </w:tbl>
    <w:p w:rsidR="00190A44" w:rsidRPr="00C86351" w:rsidRDefault="00190A44" w:rsidP="00190A4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Вопрос о социальной компетентности актуален в силу ряда обстоятельств общего и частного характера. С ростом влияния </w:t>
      </w:r>
      <w:r w:rsidRPr="00C86351">
        <w:rPr>
          <w:rFonts w:ascii="Times New Roman" w:eastAsia="Calibri" w:hAnsi="Times New Roman" w:cs="Times New Roman"/>
          <w:i/>
          <w:sz w:val="24"/>
          <w:szCs w:val="24"/>
        </w:rPr>
        <w:t>человеческого капитала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увеличивается значение образования, подготовки специалистов.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bCs/>
          <w:sz w:val="24"/>
          <w:szCs w:val="24"/>
        </w:rPr>
        <w:t>Человеческий капитал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5" w:tooltip="Английский язык" w:history="1">
        <w:r w:rsidRPr="00C8635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англ.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Pr="00C86351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>human</w:t>
      </w:r>
      <w:r w:rsidRPr="00C863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86351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>capital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) — совокупность </w:t>
      </w:r>
      <w:hyperlink r:id="rId6" w:tooltip="Знания" w:history="1">
        <w:r w:rsidRPr="00C8635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знаний</w:t>
        </w:r>
      </w:hyperlink>
      <w:r w:rsidRPr="00C86351">
        <w:rPr>
          <w:rFonts w:ascii="Times New Roman" w:eastAsia="Calibri" w:hAnsi="Times New Roman" w:cs="Times New Roman"/>
          <w:sz w:val="24"/>
          <w:szCs w:val="24"/>
        </w:rPr>
        <w:t>, умений, навыков, использующихся для удовлетворения многообразных потребностей человека и общества в целом. 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политика, учитывает не только общенациональные интересы, но и общие тенденции мирового развития, влияющие на систему образования, в частности: </w:t>
      </w:r>
    </w:p>
    <w:p w:rsidR="00190A44" w:rsidRPr="00C86351" w:rsidRDefault="00190A44" w:rsidP="00190A44">
      <w:pPr>
        <w:pStyle w:val="a4"/>
        <w:numPr>
          <w:ilvl w:val="0"/>
          <w:numId w:val="3"/>
        </w:numPr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расширение возможностей политического и социального выбора, что вызывает необходимость повышения уровня готовности граждан к такому выбору; </w:t>
      </w:r>
    </w:p>
    <w:p w:rsidR="00190A44" w:rsidRPr="00C86351" w:rsidRDefault="00190A44" w:rsidP="00190A44">
      <w:pPr>
        <w:pStyle w:val="a4"/>
        <w:numPr>
          <w:ilvl w:val="0"/>
          <w:numId w:val="3"/>
        </w:numPr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значительное расширение масштабов межкультурного взаимодействия, в связи с чем особую важность приобретают факторы коммуникабельности и толерантности; </w:t>
      </w:r>
    </w:p>
    <w:p w:rsidR="00190A44" w:rsidRPr="00C86351" w:rsidRDefault="00190A44" w:rsidP="00190A44">
      <w:pPr>
        <w:pStyle w:val="a4"/>
        <w:numPr>
          <w:ilvl w:val="0"/>
          <w:numId w:val="3"/>
        </w:numPr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возрастание роли человеческого капитала, который в развитых странах составляет 70–80% национального богатства, что, в свою очередь, обусловливает интенсивное, опережающее развитие образования как молодежи, так и взрослого населения.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Способность к политическому и социальному выбору, коммуникабельность и толерантность, опережающее развитие образования предполагают социальную компетентность личности. Но, с точки зрения теоретической, главным, на наш взгляд, является понятие человеческого капитала. Человеческий капитал есть живое, личностное или субъективное бытие символического капитала в виде культурно развитых продуктивно-творческих сил человека, благодаря которым люди начинают производить как люди – производить не просто цемент, сталь или прибыль, а культурно воспроизводить полноту своей жизни во всем богатстве человеческой субъективности.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Рассмотрев множество трактовок понятия «социальная компетентность», учитывая и общую тематическую направленность многих определений, мы вывели свое определение данного понятия, которое наиболее полно отражает представление о социальной компетентности как части профессиональной компетентности: </w:t>
      </w:r>
      <w:r w:rsidRPr="00C86351">
        <w:rPr>
          <w:rFonts w:ascii="Times New Roman" w:eastAsia="Calibri" w:hAnsi="Times New Roman" w:cs="Times New Roman"/>
          <w:b/>
          <w:i/>
          <w:sz w:val="24"/>
          <w:szCs w:val="24"/>
        </w:rPr>
        <w:t>социальная компетентность – это интегративное свойство личности, позволяющее человеку адаптироваться, конструктивно и бесконфликтно взаимодействовать в современном обществе, продуктивно решать профессиональные задачи и проигрывать различные социальные роли.</w:t>
      </w:r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Анализ психолого-педагогической литературы по данной проблеме позволяет выделить следующие компоненты социальной компетентности: </w:t>
      </w:r>
      <w:r w:rsidRPr="00C86351">
        <w:rPr>
          <w:rFonts w:ascii="Times New Roman" w:eastAsia="Calibri" w:hAnsi="Times New Roman" w:cs="Times New Roman"/>
          <w:i/>
          <w:sz w:val="24"/>
          <w:szCs w:val="24"/>
        </w:rPr>
        <w:t xml:space="preserve">мотивационный, когнитивный, </w:t>
      </w:r>
      <w:proofErr w:type="spellStart"/>
      <w:r w:rsidRPr="00C86351">
        <w:rPr>
          <w:rFonts w:ascii="Times New Roman" w:eastAsia="Calibri" w:hAnsi="Times New Roman" w:cs="Times New Roman"/>
          <w:i/>
          <w:sz w:val="24"/>
          <w:szCs w:val="24"/>
        </w:rPr>
        <w:t>деятельностно</w:t>
      </w:r>
      <w:proofErr w:type="spellEnd"/>
      <w:r w:rsidRPr="00C86351">
        <w:rPr>
          <w:rFonts w:ascii="Times New Roman" w:eastAsia="Calibri" w:hAnsi="Times New Roman" w:cs="Times New Roman"/>
          <w:i/>
          <w:sz w:val="24"/>
          <w:szCs w:val="24"/>
        </w:rPr>
        <w:t>-коммуникативный и рефлексивный.</w:t>
      </w:r>
    </w:p>
    <w:p w:rsidR="00190A44" w:rsidRPr="00C86351" w:rsidRDefault="00190A44" w:rsidP="00190A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Мотивационный компонент 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включает в себя: </w:t>
      </w:r>
    </w:p>
    <w:p w:rsidR="00190A44" w:rsidRPr="00C86351" w:rsidRDefault="00190A44" w:rsidP="00190A44">
      <w:pPr>
        <w:pStyle w:val="a4"/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>наличие потребности во взаимодействии и общении, позитивная установка на собеседника, на социальное взаимодействие;</w:t>
      </w:r>
    </w:p>
    <w:p w:rsidR="00190A44" w:rsidRPr="00C86351" w:rsidRDefault="00190A44" w:rsidP="00190A44">
      <w:pPr>
        <w:pStyle w:val="a4"/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готовность акцентировать внимание на позитивных изменениях или событиях, связанных с поведением и деятельностью человека; </w:t>
      </w:r>
    </w:p>
    <w:p w:rsidR="00190A44" w:rsidRPr="00C86351" w:rsidRDefault="00190A44" w:rsidP="00190A44">
      <w:pPr>
        <w:pStyle w:val="a4"/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>положительная мотивация к взаимодействию, направленность на достижение результатов в значимой деятельности, ценностное отношение к себе и другим;</w:t>
      </w:r>
    </w:p>
    <w:p w:rsidR="00190A44" w:rsidRPr="00C86351" w:rsidRDefault="00190A44" w:rsidP="00190A44">
      <w:p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Когнитивный компонент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(рефлексия знания и понимания) включает в себя: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знания основ социологии, педагогики, психологии и этики, необходимые для успешной адаптации в профессиональной деятельности и социальной жизни;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знание сущности и содержания процесса общения, его особенности в деятельности специалиста гуманитарного профиля;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знание социально-психологических и этических проблем общения;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эффективно строить отношения с различными категориями людей; – определение барьеров общения и формирование условий для их успешного преодоления;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знание вопросов делового этикета; </w:t>
      </w:r>
    </w:p>
    <w:p w:rsidR="00190A44" w:rsidRPr="00C86351" w:rsidRDefault="00190A44" w:rsidP="00190A44">
      <w:pPr>
        <w:pStyle w:val="a4"/>
        <w:numPr>
          <w:ilvl w:val="0"/>
          <w:numId w:val="2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знание основ планирования профессиональной карьеры. </w:t>
      </w:r>
    </w:p>
    <w:p w:rsidR="00190A44" w:rsidRPr="00C86351" w:rsidRDefault="00190A44" w:rsidP="00190A44">
      <w:pPr>
        <w:tabs>
          <w:tab w:val="left" w:pos="426"/>
        </w:tabs>
        <w:spacing w:after="0" w:line="240" w:lineRule="auto"/>
        <w:ind w:left="426" w:right="-1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63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Деятельностно</w:t>
      </w:r>
      <w:proofErr w:type="spellEnd"/>
      <w:r w:rsidRPr="00C86351">
        <w:rPr>
          <w:rFonts w:ascii="Times New Roman" w:eastAsia="Calibri" w:hAnsi="Times New Roman" w:cs="Times New Roman"/>
          <w:b/>
          <w:sz w:val="24"/>
          <w:szCs w:val="24"/>
        </w:rPr>
        <w:t xml:space="preserve">-коммуникативный компонент 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(рефлексия действий) включает в себя: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устанавливать межличностные связи;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решать психологические задачи, возникающие в процессе общения с клиентами, коллегами, руководством;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правильно оценивать вербальную и невербальную экспрессию во взаимоотношениях с другими людьми;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согласовывать свои действия с действиями других субъектов деятельности;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>умение вести деловую беседу, дискуссию и участвовать в данных формах делового общения;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способность конструктивно разрешать конфликтные ситуации;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навыки эффективного общения в практической деятельности специалиста гуманитарного профиля;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способность субъекта брать ответственность за свои действия. </w:t>
      </w:r>
    </w:p>
    <w:p w:rsidR="00190A44" w:rsidRPr="00C86351" w:rsidRDefault="00190A44" w:rsidP="00190A44">
      <w:p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51">
        <w:rPr>
          <w:rFonts w:ascii="Times New Roman" w:eastAsia="Calibri" w:hAnsi="Times New Roman" w:cs="Times New Roman"/>
          <w:b/>
          <w:sz w:val="24"/>
          <w:szCs w:val="24"/>
        </w:rPr>
        <w:t>Рефлексивный компонент</w:t>
      </w:r>
      <w:r w:rsidRPr="00C86351">
        <w:rPr>
          <w:rFonts w:ascii="Times New Roman" w:eastAsia="Calibri" w:hAnsi="Times New Roman" w:cs="Times New Roman"/>
          <w:sz w:val="24"/>
          <w:szCs w:val="24"/>
        </w:rPr>
        <w:t xml:space="preserve"> (рефлексия чувств) включает в себя: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умение сознательно контролировать свою деятельность (учебную и профессиональную) и уровень собственного развития, личностных достижений;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 xml:space="preserve">способность мысленного восприятия позиции собеседника; </w:t>
      </w:r>
    </w:p>
    <w:p w:rsidR="00190A44" w:rsidRPr="00C86351" w:rsidRDefault="00190A44" w:rsidP="00190A44">
      <w:pPr>
        <w:pStyle w:val="a4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eastAsia="Calibri"/>
        </w:rPr>
      </w:pPr>
      <w:r w:rsidRPr="00C86351">
        <w:rPr>
          <w:rFonts w:eastAsia="Calibri"/>
        </w:rPr>
        <w:t>способность и умение осмысливать свою профессиональную деятельность, оценивать свои умения.</w:t>
      </w:r>
    </w:p>
    <w:p w:rsidR="00190A44" w:rsidRPr="00BD1166" w:rsidRDefault="00190A44" w:rsidP="00190A44">
      <w:pPr>
        <w:pStyle w:val="a7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 w:rsidRPr="00BD1166">
        <w:rPr>
          <w:rFonts w:ascii="Times New Roman" w:hAnsi="Times New Roman"/>
          <w:b/>
          <w:sz w:val="24"/>
          <w:szCs w:val="24"/>
          <w:lang w:eastAsia="ru-RU"/>
        </w:rPr>
        <w:t>Исследователями определены функции социальной компетентности</w:t>
      </w:r>
    </w:p>
    <w:p w:rsidR="00190A44" w:rsidRPr="00C86351" w:rsidRDefault="00190A44" w:rsidP="00190A44">
      <w:pPr>
        <w:pStyle w:val="a7"/>
        <w:spacing w:after="120"/>
        <w:ind w:right="-1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5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35"/>
        <w:gridCol w:w="7699"/>
      </w:tblGrid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190A44" w:rsidRPr="00C86351" w:rsidTr="00A6567C">
        <w:trPr>
          <w:trHeight w:val="601"/>
        </w:trPr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Прикладная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Применение социальных знаний и умений в практической жизнедеятельности</w:t>
            </w:r>
          </w:p>
        </w:tc>
      </w:tr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Адаптационная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человеком своей потребности, возможности, способности вступать во взаимодействие с другими членами общества, социальными </w:t>
            </w:r>
            <w:proofErr w:type="spellStart"/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микрогруппами</w:t>
            </w:r>
            <w:proofErr w:type="spellEnd"/>
            <w:r w:rsidRPr="00C86351">
              <w:rPr>
                <w:rFonts w:eastAsia="Times New Roman"/>
                <w:sz w:val="24"/>
                <w:szCs w:val="24"/>
                <w:lang w:eastAsia="ru-RU"/>
              </w:rPr>
              <w:t>, институтами, организациями и обществом в целом</w:t>
            </w:r>
          </w:p>
        </w:tc>
      </w:tr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Интегративная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Возможность быть принятым в сообщество, социальную группу, общество и т.д.</w:t>
            </w:r>
          </w:p>
        </w:tc>
      </w:tr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Ориентационная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Выбор того или иного направления в своей деятельности, как социальной, так и профессиональной</w:t>
            </w:r>
          </w:p>
        </w:tc>
      </w:tr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Статусная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Получение индивидом определенного социального статуса, адекватного его знаниям и умениям, что позволяет человеку занять соответствующее место в обществе</w:t>
            </w:r>
          </w:p>
        </w:tc>
      </w:tr>
      <w:tr w:rsidR="00190A44" w:rsidRPr="00C86351" w:rsidTr="00A6567C">
        <w:tc>
          <w:tcPr>
            <w:tcW w:w="0" w:type="auto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Ролевая</w:t>
            </w:r>
          </w:p>
        </w:tc>
        <w:tc>
          <w:tcPr>
            <w:tcW w:w="7699" w:type="dxa"/>
            <w:hideMark/>
          </w:tcPr>
          <w:p w:rsidR="00190A44" w:rsidRPr="00C86351" w:rsidRDefault="00190A44" w:rsidP="00A6567C">
            <w:pPr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 w:rsidRPr="00C86351">
              <w:rPr>
                <w:rFonts w:eastAsia="Times New Roman"/>
                <w:sz w:val="24"/>
                <w:szCs w:val="24"/>
                <w:lang w:eastAsia="ru-RU"/>
              </w:rPr>
              <w:t>Освоение индивидами социальных ролей и усвоение ими социокультурных норм</w:t>
            </w:r>
          </w:p>
        </w:tc>
      </w:tr>
    </w:tbl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В современных исследованиях выделяют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три основных сферы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проявления социальной компетентности личности в зависимости от уровня взаимодействия: на социальном уровне в системе «человек - общество», на межличностном в системе «человек - человек» и на профессиональном в системе «человек - профессиональная среда».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Сфере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«человек - общество»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соответствует социально-ролевой аспект социальной компетентности, проявляющийся в соответствии поведения определенной социальной роли, которая принимается человеком (роль студента, ученого, врача и т. д.). В связи с этим социальная компетентность -качественная характеристика процесса социализации личности, важнейшее условие эффективной адаптации человека к новым обстоятельствам жизни.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Сфере «человек - человек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» соответствует коммуникативный аспект социальной компетентности. В этом аспекте социальная компетентность проявляется в умении ориентироваться в ситуациях общения, взаимодействовать с непосредственным </w:t>
      </w:r>
      <w:r w:rsidRPr="00C86351">
        <w:rPr>
          <w:rFonts w:ascii="Times New Roman" w:hAnsi="Times New Roman"/>
          <w:sz w:val="24"/>
          <w:szCs w:val="24"/>
          <w:lang w:eastAsia="ru-RU"/>
        </w:rPr>
        <w:lastRenderedPageBreak/>
        <w:t>социальным окружением, правильно определять личностные особенности людей и выбирать адекватные способы общения с ними. Сущность социальной компетентности состоит в способности и готовности личности устанавливать контакты с другими людьми, поддерживать их в меняющемся социальном окружении. Таким образом, социальная компетентность близка к понятию «компетентность в общении».</w:t>
      </w:r>
    </w:p>
    <w:p w:rsidR="00190A44" w:rsidRPr="00190A44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Сфере «человек - профессиональная среда»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соответствует профессиональный аспект социальной компетентности, и она рассматривается как профессионально значимое качество, определяющее степень соответствия знаний, умений и навыков человека социальным требованиям профессии. Это, в первую очередь, актуально для профессий, связанных с общением. </w:t>
      </w:r>
    </w:p>
    <w:p w:rsidR="00190A44" w:rsidRPr="00190A44" w:rsidRDefault="00190A44" w:rsidP="00190A44">
      <w:pPr>
        <w:pStyle w:val="Style7"/>
        <w:ind w:right="-1"/>
        <w:jc w:val="left"/>
        <w:rPr>
          <w:rFonts w:ascii="Times New Roman" w:hAnsi="Times New Roman" w:cs="Times New Roman"/>
          <w:b/>
          <w:color w:val="0070C0"/>
        </w:rPr>
      </w:pPr>
      <w:r w:rsidRPr="00190A44">
        <w:rPr>
          <w:rFonts w:ascii="Times New Roman" w:hAnsi="Times New Roman" w:cs="Times New Roman"/>
          <w:b/>
          <w:color w:val="0070C0"/>
        </w:rPr>
        <w:t>Структурные компоненты социальной компетентности</w:t>
      </w:r>
    </w:p>
    <w:p w:rsidR="00190A44" w:rsidRPr="00C86351" w:rsidRDefault="00190A44" w:rsidP="00190A44">
      <w:pPr>
        <w:pStyle w:val="a7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  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Под структурой социальной компетентности понимаются ее основные компоненты и различные содержательные уровни. 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val="ky-KG" w:eastAsia="ru-RU"/>
        </w:rPr>
        <w:t xml:space="preserve">Структура компетентности –это ее составные элементы или стороны (аспекты, грани) </w:t>
      </w: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С.</w:t>
      </w:r>
      <w:r w:rsidRPr="00C86351">
        <w:rPr>
          <w:rFonts w:ascii="Times New Roman" w:hAnsi="Times New Roman"/>
          <w:b/>
          <w:i/>
          <w:sz w:val="24"/>
          <w:szCs w:val="24"/>
          <w:lang w:val="ky-KG" w:eastAsia="ru-RU"/>
        </w:rPr>
        <w:t>З. Гончаров</w:t>
      </w:r>
      <w:r w:rsidRPr="00C86351">
        <w:rPr>
          <w:rFonts w:ascii="Times New Roman" w:hAnsi="Times New Roman"/>
          <w:sz w:val="24"/>
          <w:szCs w:val="24"/>
          <w:lang w:val="ky-KG" w:eastAsia="ru-RU"/>
        </w:rPr>
        <w:t xml:space="preserve"> в структуре </w:t>
      </w:r>
      <w:r w:rsidRPr="00C86351">
        <w:rPr>
          <w:rFonts w:ascii="Times New Roman" w:hAnsi="Times New Roman"/>
          <w:sz w:val="24"/>
          <w:szCs w:val="24"/>
          <w:lang w:eastAsia="ru-RU"/>
        </w:rPr>
        <w:t>социальной компетентности выделяет такие структурные компоненты:</w:t>
      </w:r>
    </w:p>
    <w:p w:rsidR="00190A44" w:rsidRPr="00C86351" w:rsidRDefault="00190A44" w:rsidP="00190A44">
      <w:pPr>
        <w:pStyle w:val="a7"/>
        <w:numPr>
          <w:ilvl w:val="0"/>
          <w:numId w:val="4"/>
        </w:numPr>
        <w:ind w:left="709" w:right="-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аксиологический – в виде иерархии главных жизненных ценностей; </w:t>
      </w:r>
    </w:p>
    <w:p w:rsidR="00190A44" w:rsidRPr="00C86351" w:rsidRDefault="00190A44" w:rsidP="00190A44">
      <w:pPr>
        <w:pStyle w:val="a7"/>
        <w:numPr>
          <w:ilvl w:val="0"/>
          <w:numId w:val="4"/>
        </w:numPr>
        <w:ind w:left="709" w:right="-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гносеологический – верные социальные знания, необходимые для взаимодействия человека с самим собой (самовоспитание, саморазвитие), с другими людьми для оптимального решения социально значимых задач; такие знания предполагают методологическое, категориальное, рефлексивное и проективное мышление; такое мышление оперирует системными связями целого, что позволяет субъекту решать социальные задачи принципиально,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в общем виде и многообразно варьировать общее решение применительно к меняющимся частным ситуациям;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0A44" w:rsidRPr="00C86351" w:rsidRDefault="00190A44" w:rsidP="00190A44">
      <w:pPr>
        <w:pStyle w:val="a7"/>
        <w:numPr>
          <w:ilvl w:val="0"/>
          <w:numId w:val="4"/>
        </w:numPr>
        <w:ind w:left="709" w:right="-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субъектный – готовность к самоопределению и самоуправлению, самодеятельности и нормотворчеству, умение порождать самостоятельно новые причинные ряды в социальной реальности и нести ответственность за принятое и сделанное; </w:t>
      </w:r>
    </w:p>
    <w:p w:rsidR="00190A44" w:rsidRPr="00C86351" w:rsidRDefault="00190A44" w:rsidP="00190A44">
      <w:pPr>
        <w:pStyle w:val="a7"/>
        <w:numPr>
          <w:ilvl w:val="0"/>
          <w:numId w:val="4"/>
        </w:numPr>
        <w:ind w:left="709" w:right="-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праксиологический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(технологический), означающий умение осуществлять гуманитарно-социальные технологии и коммуникации в системе социальных норм, институтов и отношений; социальной компетентности выражается во владении техникой жизни в сферах личной, гражданской и профессиональной жизнедеятельности, в организованности и технологической конструктивности, в эффективной продуктивности в единицу времени. 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Эти компоненты соотносятся следующим образом: ценности и знания выступают в роли </w:t>
      </w:r>
      <w:r w:rsidRPr="00C86351">
        <w:rPr>
          <w:rFonts w:ascii="Times New Roman" w:hAnsi="Times New Roman"/>
          <w:i/>
          <w:sz w:val="24"/>
          <w:szCs w:val="24"/>
          <w:lang w:eastAsia="ru-RU"/>
        </w:rPr>
        <w:t>направляющей, регулятивной и управляющей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функций и непосредственно ориентируют на определенные действия (субъект знает, что делать согласно ценностям и знаниям); субъектные качества составляют личностную основу социальной компетентности;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праксиологический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компонент является результирующим – от него зависит эффективность операционально-практического включения субъекта в социальную действительность. Социальная компетентность есть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операционально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оформленная социальная (жизненная, экзистенциальная) методология личности. В ней решающим является не информация, а методология в сфере ценностей и знаний, антропологии и социологии. Ее отличительная особенность – синтез ценностей и технологий. 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В.Н. Куницына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предлагает следующую структуру социальной компетентности:</w:t>
      </w:r>
    </w:p>
    <w:p w:rsidR="00190A44" w:rsidRPr="00C86351" w:rsidRDefault="00190A44" w:rsidP="00190A44">
      <w:pPr>
        <w:pStyle w:val="a7"/>
        <w:numPr>
          <w:ilvl w:val="0"/>
          <w:numId w:val="6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 Оперативная социальная компетентность - знание о социальных институтах и структурах, их представителей в обществе; представление о функционировании социальных групп, современной конъюнктуры, широты и требований современного репертуара ролевого поведения, общая социальная ориентация и осведомленность.</w:t>
      </w:r>
    </w:p>
    <w:p w:rsidR="00190A44" w:rsidRPr="00C86351" w:rsidRDefault="00190A44" w:rsidP="00190A44">
      <w:pPr>
        <w:pStyle w:val="a7"/>
        <w:numPr>
          <w:ilvl w:val="0"/>
          <w:numId w:val="6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 Вербальная компетентность - уместность высказываний, учет контекста и подтекста высказывания, отсутствие трудностей в письменной речи, вариативность интерпретации информации, хорошая ориентация в сфере оценочных стереотипов и </w:t>
      </w:r>
      <w:r w:rsidRPr="00C86351">
        <w:rPr>
          <w:rFonts w:ascii="Times New Roman" w:hAnsi="Times New Roman"/>
          <w:sz w:val="24"/>
          <w:szCs w:val="24"/>
          <w:lang w:eastAsia="ru-RU"/>
        </w:rPr>
        <w:lastRenderedPageBreak/>
        <w:t>шаблонов, множественность смыслов употребляемых понятий, метафоричность речи.</w:t>
      </w:r>
    </w:p>
    <w:p w:rsidR="00190A44" w:rsidRPr="00C86351" w:rsidRDefault="00190A44" w:rsidP="00190A44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 Коммуникативная компетентность — владение сложными коммуникативными навыками и умениями, формирование адекватных умений в новых социальных структурах, знание культурных норм и ограничений в общении, знание обычаев, традиций, этикета в сфере общения, соблюдение приличий, воспитанность; ориентация в коммуникативных средствах, присущих национальному, сословному менталитету.</w:t>
      </w:r>
    </w:p>
    <w:p w:rsidR="00190A44" w:rsidRPr="00C86351" w:rsidRDefault="00190A44" w:rsidP="00190A44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 Социально-психологическая компетентность - межличностная ориентация; представление о разнообразии социальных ролей и способов взаимодействия; умение решать межличностные проблемы; выработанные сценарии поведения в сложных, конфликтных ситуациях.</w:t>
      </w:r>
    </w:p>
    <w:p w:rsidR="00190A44" w:rsidRPr="00C86351" w:rsidRDefault="00190A44" w:rsidP="00190A44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 Эго-компетентность - осознание своей национальной, половой, сословной, групповой принадлежности, знание своих сильных и слабых сторон, своих возможностей и ресурсов, понимание причин своих промахов, ошибок, знание о механизмах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и умение ими пользоваться, практические психологические знания о себе, приобретенные в жизненном опыте.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отмечает </w:t>
      </w:r>
      <w:r w:rsidRPr="00C8635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Т.В. Антонова</w:t>
      </w: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 xml:space="preserve"> (1995), социальная компетентность состоит из следующих компонентов:</w:t>
      </w:r>
    </w:p>
    <w:p w:rsidR="00190A44" w:rsidRPr="00C86351" w:rsidRDefault="00190A44" w:rsidP="00190A44">
      <w:pPr>
        <w:pStyle w:val="a7"/>
        <w:numPr>
          <w:ilvl w:val="0"/>
          <w:numId w:val="8"/>
        </w:numPr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мотивационно-эмоционального, включающего отношения к другому человеку как </w:t>
      </w:r>
      <w:r w:rsidRPr="00C86351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</w:t>
      </w: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>высшей ценности, проявление доброты, внимания, заботы, помощи, милосердия;</w:t>
      </w:r>
    </w:p>
    <w:p w:rsidR="00190A44" w:rsidRPr="00C86351" w:rsidRDefault="00190A44" w:rsidP="00190A44">
      <w:pPr>
        <w:pStyle w:val="a7"/>
        <w:numPr>
          <w:ilvl w:val="0"/>
          <w:numId w:val="8"/>
        </w:numPr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>когнитивного, связанного с познанием другого человека, способностью понять его особенности, интересы, потребности, заметить изменения настроения, эмоционального состояния;</w:t>
      </w:r>
    </w:p>
    <w:p w:rsidR="00190A44" w:rsidRPr="00C86351" w:rsidRDefault="00190A44" w:rsidP="00190A44">
      <w:pPr>
        <w:pStyle w:val="a7"/>
        <w:numPr>
          <w:ilvl w:val="0"/>
          <w:numId w:val="8"/>
        </w:numPr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/>
          <w:sz w:val="24"/>
          <w:szCs w:val="24"/>
          <w:lang w:eastAsia="ru-RU"/>
        </w:rPr>
        <w:t>поведенческого, касающегося выбора адекватных ситуаций, способов общения, этически ценных образцов поведения.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i/>
          <w:sz w:val="24"/>
          <w:szCs w:val="24"/>
          <w:lang w:eastAsia="ru-RU"/>
        </w:rPr>
        <w:t>М.И. Лукьянова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предлагает следующую структуру социальной компетентности:</w:t>
      </w:r>
    </w:p>
    <w:p w:rsidR="00190A44" w:rsidRPr="00C86351" w:rsidRDefault="00190A44" w:rsidP="00190A44">
      <w:pPr>
        <w:pStyle w:val="a7"/>
        <w:numPr>
          <w:ilvl w:val="1"/>
          <w:numId w:val="2"/>
        </w:numPr>
        <w:ind w:left="709" w:right="-1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мотивационно-ценностный компонент (мотивы социальной деятельности,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мотивации, стремление к достижениям, установки на социальное взаимодействие, отношение к нравственным нормам, ценности общественного и личностного порядка);</w:t>
      </w:r>
    </w:p>
    <w:p w:rsidR="00190A44" w:rsidRPr="00C86351" w:rsidRDefault="00190A44" w:rsidP="00190A44">
      <w:pPr>
        <w:pStyle w:val="a7"/>
        <w:numPr>
          <w:ilvl w:val="1"/>
          <w:numId w:val="2"/>
        </w:numPr>
        <w:ind w:left="709" w:right="-1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операционно-содержательный (знания, умения, навыки, позволяющие осуществлять критический анализ своих и чужих поступков, прогнозировать результат взаимодействия, осуществлять коммуникацию, влиять на других людей, ставить цели и добиваться их реализации);</w:t>
      </w:r>
    </w:p>
    <w:p w:rsidR="00190A44" w:rsidRPr="00C86351" w:rsidRDefault="00190A44" w:rsidP="00190A44">
      <w:pPr>
        <w:pStyle w:val="a7"/>
        <w:numPr>
          <w:ilvl w:val="1"/>
          <w:numId w:val="2"/>
        </w:numPr>
        <w:ind w:left="709" w:right="-1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эмоционально-волевой (выбор решения, способность к самоконтролю и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>, готовность взять на себя ответственность, решительность, уверенность в себе).</w:t>
      </w:r>
    </w:p>
    <w:p w:rsidR="00190A44" w:rsidRPr="00C86351" w:rsidRDefault="00190A44" w:rsidP="00190A44">
      <w:pPr>
        <w:pStyle w:val="a7"/>
        <w:ind w:left="142"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0A44" w:rsidRPr="00C86351" w:rsidRDefault="00190A44" w:rsidP="00190A44">
      <w:pPr>
        <w:pStyle w:val="a7"/>
        <w:ind w:left="142"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bCs/>
          <w:sz w:val="24"/>
          <w:szCs w:val="24"/>
          <w:lang w:eastAsia="ru-RU"/>
        </w:rPr>
        <w:t>Соотнесение структурных компонентов и содержательных элементов</w:t>
      </w:r>
    </w:p>
    <w:p w:rsidR="00190A44" w:rsidRPr="00C86351" w:rsidRDefault="00190A44" w:rsidP="00190A44">
      <w:pPr>
        <w:pStyle w:val="a7"/>
        <w:ind w:left="142"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bCs/>
          <w:sz w:val="24"/>
          <w:szCs w:val="24"/>
          <w:lang w:eastAsia="ru-RU"/>
        </w:rPr>
        <w:t>социальной компетентности (по С.А. Учуровой)</w:t>
      </w:r>
    </w:p>
    <w:p w:rsidR="00190A44" w:rsidRPr="00C86351" w:rsidRDefault="00190A44" w:rsidP="00190A44">
      <w:pPr>
        <w:pStyle w:val="a7"/>
        <w:ind w:left="142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C86351">
        <w:rPr>
          <w:rFonts w:ascii="Times New Roman" w:hAnsi="Times New Roman"/>
          <w:bCs/>
          <w:sz w:val="24"/>
          <w:szCs w:val="24"/>
          <w:lang w:eastAsia="ru-RU"/>
        </w:rPr>
        <w:t>Таблица 19</w:t>
      </w:r>
    </w:p>
    <w:tbl>
      <w:tblPr>
        <w:tblStyle w:val="a6"/>
        <w:tblW w:w="9351" w:type="dxa"/>
        <w:tblInd w:w="142" w:type="dxa"/>
        <w:tblLook w:val="04A0" w:firstRow="1" w:lastRow="0" w:firstColumn="1" w:lastColumn="0" w:noHBand="0" w:noVBand="1"/>
      </w:tblPr>
      <w:tblGrid>
        <w:gridCol w:w="2034"/>
        <w:gridCol w:w="2633"/>
        <w:gridCol w:w="4684"/>
      </w:tblGrid>
      <w:tr w:rsidR="00190A44" w:rsidRPr="00C86351" w:rsidTr="00A6567C">
        <w:tc>
          <w:tcPr>
            <w:tcW w:w="203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Структурные компоненты социальной компетентности</w:t>
            </w:r>
          </w:p>
        </w:tc>
        <w:tc>
          <w:tcPr>
            <w:tcW w:w="2633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Содержательные элементы социальной компетентности</w:t>
            </w:r>
          </w:p>
        </w:tc>
        <w:tc>
          <w:tcPr>
            <w:tcW w:w="468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Признаки социальной компетентности</w:t>
            </w:r>
          </w:p>
        </w:tc>
      </w:tr>
      <w:tr w:rsidR="00190A44" w:rsidRPr="00C86351" w:rsidTr="00A6567C">
        <w:tc>
          <w:tcPr>
            <w:tcW w:w="203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Мотивационный</w:t>
            </w:r>
          </w:p>
        </w:tc>
        <w:tc>
          <w:tcPr>
            <w:tcW w:w="2633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 xml:space="preserve">Мотивы, потребности, установки на социальное взаимодействие, </w:t>
            </w:r>
            <w:proofErr w:type="spellStart"/>
            <w:r w:rsidRPr="00C86351">
              <w:rPr>
                <w:sz w:val="22"/>
              </w:rPr>
              <w:t>эмпатия</w:t>
            </w:r>
            <w:proofErr w:type="spellEnd"/>
          </w:p>
        </w:tc>
        <w:tc>
          <w:tcPr>
            <w:tcW w:w="468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 xml:space="preserve">Наличие потребности во взаимодействии и общении, позитивная установка на собеседника, на социальное взаимодействие, готовность акцентировать внимание на позитивных изменениях или событиях, связанных с поведением и деятельностью человека, положительная мотивация к </w:t>
            </w:r>
            <w:r w:rsidRPr="00C86351">
              <w:rPr>
                <w:sz w:val="22"/>
              </w:rPr>
              <w:lastRenderedPageBreak/>
              <w:t>взаимодействию, направленность на достижение результатов в значимой деятельности, ценностное отношение к себе и другим</w:t>
            </w:r>
          </w:p>
        </w:tc>
      </w:tr>
      <w:tr w:rsidR="00190A44" w:rsidRPr="00C86351" w:rsidTr="00A6567C">
        <w:tc>
          <w:tcPr>
            <w:tcW w:w="203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lastRenderedPageBreak/>
              <w:t>Когнитивный</w:t>
            </w:r>
          </w:p>
        </w:tc>
        <w:tc>
          <w:tcPr>
            <w:tcW w:w="2633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Ролевая гибкость</w:t>
            </w:r>
          </w:p>
        </w:tc>
        <w:tc>
          <w:tcPr>
            <w:tcW w:w="468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 xml:space="preserve">Совокупность знаний об особенностях и стилях взаимодействия на деловых и личностных уровнях отношений, о системе правил регуляции совместных действий, групповой динамике, ролях, позициях, об особенностях поведения в процессе взаимодействия и совокупность умений, обеспечивающих эффективное протекание взаимодействия в системе деловых и личностных отношений с учетом опыта, ценностей и социальных условий, знание о человеке и </w:t>
            </w:r>
            <w:bookmarkStart w:id="0" w:name="_GoBack"/>
            <w:bookmarkEnd w:id="0"/>
            <w:r w:rsidRPr="00C86351">
              <w:rPr>
                <w:sz w:val="22"/>
              </w:rPr>
              <w:t>себе, знание норм и правил взаимодействия в обществе, осознание новых социальных ролей</w:t>
            </w:r>
          </w:p>
        </w:tc>
      </w:tr>
      <w:tr w:rsidR="00190A44" w:rsidRPr="00C86351" w:rsidTr="00A6567C">
        <w:trPr>
          <w:trHeight w:val="2412"/>
        </w:trPr>
        <w:tc>
          <w:tcPr>
            <w:tcW w:w="203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 xml:space="preserve">Операционально- </w:t>
            </w:r>
          </w:p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Поведенческий</w:t>
            </w:r>
          </w:p>
          <w:p w:rsidR="00190A44" w:rsidRPr="00C86351" w:rsidRDefault="00190A44" w:rsidP="00A6567C">
            <w:pPr>
              <w:ind w:right="-1"/>
              <w:rPr>
                <w:sz w:val="22"/>
                <w:lang w:val="ky-KG"/>
              </w:rPr>
            </w:pPr>
            <w:r w:rsidRPr="00C86351">
              <w:rPr>
                <w:sz w:val="22"/>
              </w:rPr>
              <w:t>(</w:t>
            </w:r>
            <w:proofErr w:type="spellStart"/>
            <w:r w:rsidRPr="00C86351">
              <w:rPr>
                <w:sz w:val="22"/>
              </w:rPr>
              <w:t>деятельностный</w:t>
            </w:r>
            <w:proofErr w:type="spellEnd"/>
            <w:r w:rsidRPr="00C86351">
              <w:rPr>
                <w:sz w:val="22"/>
                <w:lang w:val="ky-KG"/>
              </w:rPr>
              <w:t>)</w:t>
            </w:r>
          </w:p>
        </w:tc>
        <w:tc>
          <w:tcPr>
            <w:tcW w:w="2633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Коммуникативные умения, способность к работе в группе</w:t>
            </w:r>
          </w:p>
        </w:tc>
        <w:tc>
          <w:tcPr>
            <w:tcW w:w="468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Совокупность коммуникативных и интерактивных умений, готовность и способность понять и быть понятым другими, адекватное отражение контекста общения, выбор способов общения, образцов поведения, владение различными стилями общения на разных уровнях и умение их применять в соответствии с ситуацией, навыки социального поведения, актуализация социального опыта</w:t>
            </w:r>
          </w:p>
        </w:tc>
      </w:tr>
      <w:tr w:rsidR="00190A44" w:rsidRPr="00C86351" w:rsidTr="00A6567C">
        <w:trPr>
          <w:trHeight w:val="2829"/>
        </w:trPr>
        <w:tc>
          <w:tcPr>
            <w:tcW w:w="203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Рефлексивный</w:t>
            </w:r>
          </w:p>
        </w:tc>
        <w:tc>
          <w:tcPr>
            <w:tcW w:w="2633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Ответственность, способность к разрешению конфликтов и проблем</w:t>
            </w:r>
          </w:p>
        </w:tc>
        <w:tc>
          <w:tcPr>
            <w:tcW w:w="4684" w:type="dxa"/>
          </w:tcPr>
          <w:p w:rsidR="00190A44" w:rsidRPr="00C86351" w:rsidRDefault="00190A44" w:rsidP="00A6567C">
            <w:pPr>
              <w:ind w:right="-1"/>
              <w:rPr>
                <w:sz w:val="22"/>
              </w:rPr>
            </w:pPr>
            <w:r w:rsidRPr="00C86351">
              <w:rPr>
                <w:sz w:val="22"/>
              </w:rPr>
              <w:t>Способность понимать свое состояние в процессе взаимодействия, воспринимать себя и свои действия глазами партнеров, видеть преимущества и слабые стороны любой позиции, адекватно интерпретировать поведение людей, критически оценивать эффективность взаимодействия, оценивать результаты совместной деятельности, принимать объективные решения и нести за это ответственность, анализ и регуляция конфликтов и проблем</w:t>
            </w:r>
          </w:p>
        </w:tc>
      </w:tr>
    </w:tbl>
    <w:p w:rsidR="00190A44" w:rsidRPr="00C86351" w:rsidRDefault="00190A44" w:rsidP="00190A44">
      <w:pPr>
        <w:pStyle w:val="a7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>Наполнение компонентов социальной компетентности содержательными элементами во многом зависит от возраста, от проблемной группы и т.д.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Критерии и эмпирические показатели социальной компетентности можно представить, следующим образом.   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 xml:space="preserve">1. Ценностное самосознание личности 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- оно обнаруживается в ее умении выражать в понятиях избранные ценности, обосновывать их, оценивать события с позиций таких ценностей, определять в понятиях ценностные основы бытия человека, коллектива, Родины, государства, труда, собственности и др., своего социального статуса; выражать в понятиях свою культурную и иную самоидентификацию; в оформленном целеполагании, в социальной направленности поведения, в доминирующих элементах образа жизни. 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t>2. Конкретные социальные знания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- проявляются в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методологичности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категориальности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рефлексивности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проективности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и конструктивности (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операциональной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исполнимости) мышления, в умении понимать единое в многообразном, всеобщее в особенном, решать социальные задачи в общем виде и варьировать решения применительно к конкретным обстоятельствам.</w:t>
      </w:r>
    </w:p>
    <w:p w:rsidR="00190A44" w:rsidRPr="00C86351" w:rsidRDefault="00190A44" w:rsidP="00190A44">
      <w:pPr>
        <w:pStyle w:val="a7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b/>
          <w:sz w:val="24"/>
          <w:szCs w:val="24"/>
          <w:lang w:eastAsia="ru-RU"/>
        </w:rPr>
        <w:lastRenderedPageBreak/>
        <w:t>3. Субъектные качества</w:t>
      </w:r>
      <w:r w:rsidRPr="00C86351">
        <w:rPr>
          <w:rFonts w:ascii="Times New Roman" w:hAnsi="Times New Roman"/>
          <w:sz w:val="24"/>
          <w:szCs w:val="24"/>
          <w:lang w:eastAsia="ru-RU"/>
        </w:rPr>
        <w:t xml:space="preserve"> - проявляются в умении личности самоопределяться в актах мышления, воли, веры и чувств; в нравственных, политических, профессиональных и других отношениях; самостоятельно делать выбор, принимать решения, нести личную ответственность за принятое и сделанное, творчески моделировать новые социально значимые варианты действия и общения; в самоуправлении, самодеятельности, самовоспитании. Итоговый показатель </w:t>
      </w:r>
      <w:proofErr w:type="spellStart"/>
      <w:r w:rsidRPr="00C86351">
        <w:rPr>
          <w:rFonts w:ascii="Times New Roman" w:hAnsi="Times New Roman"/>
          <w:sz w:val="24"/>
          <w:szCs w:val="24"/>
          <w:lang w:eastAsia="ru-RU"/>
        </w:rPr>
        <w:t>субъектности</w:t>
      </w:r>
      <w:proofErr w:type="spellEnd"/>
      <w:r w:rsidRPr="00C86351">
        <w:rPr>
          <w:rFonts w:ascii="Times New Roman" w:hAnsi="Times New Roman"/>
          <w:sz w:val="24"/>
          <w:szCs w:val="24"/>
          <w:lang w:eastAsia="ru-RU"/>
        </w:rPr>
        <w:t xml:space="preserve"> – самостоятельность личности. </w:t>
      </w:r>
    </w:p>
    <w:p w:rsidR="00190A44" w:rsidRPr="00C86351" w:rsidRDefault="00190A44" w:rsidP="00190A44">
      <w:pPr>
        <w:pStyle w:val="a7"/>
        <w:ind w:right="-1" w:firstLine="709"/>
        <w:jc w:val="both"/>
        <w:rPr>
          <w:rStyle w:val="FontStyle131"/>
          <w:rFonts w:ascii="Times New Roman" w:hAnsi="Times New Roman"/>
          <w:sz w:val="24"/>
          <w:szCs w:val="24"/>
          <w:lang w:eastAsia="ru-RU"/>
        </w:rPr>
      </w:pPr>
      <w:r w:rsidRPr="00C86351">
        <w:rPr>
          <w:rFonts w:ascii="Times New Roman" w:hAnsi="Times New Roman"/>
          <w:sz w:val="24"/>
          <w:szCs w:val="24"/>
          <w:lang w:eastAsia="ru-RU"/>
        </w:rPr>
        <w:t xml:space="preserve">Итоговым показателем социальной компетентности является – умение человека согласовывать интересы личные и общие, корпоративно-профессиональные и государственные, кооперировать личные усилия с усилиями других, сотрудничать, работать в коллективе. </w:t>
      </w:r>
    </w:p>
    <w:p w:rsidR="00190A44" w:rsidRPr="00C86351" w:rsidRDefault="00190A44" w:rsidP="00190A44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FontStyle131"/>
          <w:b/>
        </w:r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24389"/>
    <w:multiLevelType w:val="hybridMultilevel"/>
    <w:tmpl w:val="3CAA9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20375"/>
    <w:multiLevelType w:val="hybridMultilevel"/>
    <w:tmpl w:val="56DC99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880D6F"/>
    <w:multiLevelType w:val="hybridMultilevel"/>
    <w:tmpl w:val="12A25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2708A"/>
    <w:multiLevelType w:val="hybridMultilevel"/>
    <w:tmpl w:val="B9BCE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E092E8D2">
      <w:start w:val="7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1C5B27"/>
    <w:multiLevelType w:val="hybridMultilevel"/>
    <w:tmpl w:val="6E0A0F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4601C3"/>
    <w:multiLevelType w:val="multilevel"/>
    <w:tmpl w:val="818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74C96"/>
    <w:multiLevelType w:val="hybridMultilevel"/>
    <w:tmpl w:val="B20282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D2F7A83"/>
    <w:multiLevelType w:val="hybridMultilevel"/>
    <w:tmpl w:val="87D8F8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4A70D0A"/>
    <w:multiLevelType w:val="multilevel"/>
    <w:tmpl w:val="B0A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708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A8"/>
    <w:rsid w:val="001637FC"/>
    <w:rsid w:val="00190A44"/>
    <w:rsid w:val="004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73DF7-3500-4502-B4D1-69571D7B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5"/>
    <w:uiPriority w:val="34"/>
    <w:qFormat/>
    <w:rsid w:val="00190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4"/>
    <w:uiPriority w:val="34"/>
    <w:qFormat/>
    <w:locked/>
    <w:rsid w:val="00190A44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90A44"/>
    <w:pPr>
      <w:spacing w:after="0" w:line="240" w:lineRule="auto"/>
    </w:pPr>
    <w:rPr>
      <w:rFonts w:ascii="Times New Roman" w:hAnsi="Times New Roman" w:cs="Times New Roman"/>
      <w:sz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90A44"/>
    <w:pPr>
      <w:spacing w:after="0" w:line="240" w:lineRule="auto"/>
    </w:pPr>
    <w:rPr>
      <w:rFonts w:ascii="Calibri" w:hAnsi="Calibri" w:cs="Times New Roman"/>
      <w:sz w:val="20"/>
      <w:szCs w:val="18"/>
    </w:rPr>
  </w:style>
  <w:style w:type="character" w:customStyle="1" w:styleId="FontStyle131">
    <w:name w:val="Font Style131"/>
    <w:basedOn w:val="a0"/>
    <w:uiPriority w:val="99"/>
    <w:rsid w:val="00190A44"/>
    <w:rPr>
      <w:rFonts w:ascii="Century Schoolbook" w:hAnsi="Century Schoolbook" w:cs="Century Schoolbook"/>
      <w:sz w:val="18"/>
      <w:szCs w:val="18"/>
    </w:rPr>
  </w:style>
  <w:style w:type="paragraph" w:customStyle="1" w:styleId="Style7">
    <w:name w:val="Style7"/>
    <w:basedOn w:val="a"/>
    <w:rsid w:val="00190A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D%D0%B0%D0%BD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3454</Words>
  <Characters>19691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2023-05-24T12:30:00Z</dcterms:created>
  <dcterms:modified xsi:type="dcterms:W3CDTF">2023-05-24T12:39:00Z</dcterms:modified>
</cp:coreProperties>
</file>