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68C" w:rsidRPr="002D332E" w:rsidRDefault="00F5468C" w:rsidP="00F5468C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D332E">
        <w:rPr>
          <w:rFonts w:ascii="Times New Roman" w:hAnsi="Times New Roman" w:cs="Times New Roman"/>
          <w:b/>
          <w:color w:val="auto"/>
          <w:sz w:val="24"/>
          <w:szCs w:val="24"/>
        </w:rPr>
        <w:t>Обучение на рабочем месте</w:t>
      </w:r>
    </w:p>
    <w:p w:rsidR="00F5468C" w:rsidRDefault="00F5468C" w:rsidP="00F546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468C" w:rsidRDefault="00F5468C" w:rsidP="00F546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Переход к профильному обучению, одновременно с личностно-ориентированной технологией преподавания, направлен на реализацию практико-ориентированной технологии преподавания.</w:t>
      </w:r>
    </w:p>
    <w:p w:rsidR="00F5468C" w:rsidRDefault="00F5468C" w:rsidP="00F5468C">
      <w:pPr>
        <w:pStyle w:val="a3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Адаптивность к рынку труда зависит от реальности среды обучения, активного и использования проблемно-ориентированного и проекта-ориентированного обучения, развитости компетенций для решения междисциплинарных проблем. </w:t>
      </w:r>
    </w:p>
    <w:p w:rsidR="00F5468C" w:rsidRDefault="00F5468C" w:rsidP="00F5468C">
      <w:pPr>
        <w:pStyle w:val="a3"/>
        <w:ind w:left="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Обучение - изменение знания, которое происходит в результате приобретения опыта [13, с.3]. Практика-ориентированное обучение развивает компетенции и квалификацию в реальной среде обучения. Практика-ориентированное обучение в СПО ассоциируется с обучением на рабочем месте. </w:t>
      </w:r>
    </w:p>
    <w:p w:rsidR="00F5468C" w:rsidRDefault="00F5468C" w:rsidP="00F5468C">
      <w:pPr>
        <w:pStyle w:val="a3"/>
        <w:ind w:left="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Под </w:t>
      </w:r>
      <w:r>
        <w:rPr>
          <w:rFonts w:ascii="Times New Roman" w:hAnsi="Times New Roman" w:cs="Times New Roman"/>
          <w:i/>
          <w:sz w:val="24"/>
        </w:rPr>
        <w:t>обучением на рабочем месте</w:t>
      </w:r>
      <w:r>
        <w:rPr>
          <w:rFonts w:ascii="Times New Roman" w:hAnsi="Times New Roman" w:cs="Times New Roman"/>
          <w:sz w:val="24"/>
        </w:rPr>
        <w:t xml:space="preserve"> для системы профессионального образования понимается обучение, направленное на приобретение личностных компетенций, профессиональных знаний и навыков обучающимися на базе образовательных организаций, а также закрепление необходимых профессиональных знаний и умений (навыков) и приобретение опыта работы на базе предприятий (организаций) [5].</w:t>
      </w:r>
    </w:p>
    <w:p w:rsidR="00F5468C" w:rsidRDefault="00F5468C" w:rsidP="00F5468C">
      <w:pPr>
        <w:pStyle w:val="a3"/>
        <w:ind w:left="0" w:firstLine="720"/>
        <w:jc w:val="both"/>
        <w:rPr>
          <w:rFonts w:ascii="Times New Roman" w:hAnsi="Times New Roman" w:cs="Times New Roman"/>
          <w:sz w:val="24"/>
        </w:rPr>
      </w:pPr>
      <w:r w:rsidRPr="00747A22">
        <w:rPr>
          <w:rFonts w:ascii="Times New Roman" w:hAnsi="Times New Roman" w:cs="Times New Roman"/>
          <w:b/>
          <w:sz w:val="24"/>
        </w:rPr>
        <w:t>Целью обучения на рабочем месте</w:t>
      </w:r>
      <w:r>
        <w:rPr>
          <w:rFonts w:ascii="Times New Roman" w:hAnsi="Times New Roman" w:cs="Times New Roman"/>
          <w:sz w:val="24"/>
        </w:rPr>
        <w:t xml:space="preserve"> является достижение требуемых рынком труда результатов обучения.</w:t>
      </w:r>
    </w:p>
    <w:p w:rsidR="00F5468C" w:rsidRDefault="00F5468C" w:rsidP="00F5468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</w:rPr>
        <w:t>обучение на рабочем месте</w:t>
      </w:r>
      <w:r>
        <w:rPr>
          <w:rFonts w:ascii="Times New Roman" w:hAnsi="Times New Roman" w:cs="Times New Roman"/>
          <w:sz w:val="24"/>
          <w:szCs w:val="24"/>
        </w:rPr>
        <w:t xml:space="preserve"> влияет график его организации.  </w:t>
      </w:r>
      <w:r>
        <w:rPr>
          <w:rFonts w:ascii="Times New Roman" w:hAnsi="Times New Roman" w:cs="Times New Roman"/>
          <w:sz w:val="24"/>
        </w:rPr>
        <w:t>Обучение на рабочем месте</w:t>
      </w:r>
      <w:r>
        <w:rPr>
          <w:rFonts w:ascii="Times New Roman" w:hAnsi="Times New Roman" w:cs="Times New Roman"/>
          <w:sz w:val="24"/>
          <w:szCs w:val="24"/>
        </w:rPr>
        <w:t xml:space="preserve"> может проводиться как во время теоретического обучения, так и после него, и должно зависеть от особенности отрасли, для которой образовательная организация ведет подготовку специалистов. </w:t>
      </w:r>
    </w:p>
    <w:p w:rsidR="00F5468C" w:rsidRDefault="00F5468C" w:rsidP="00F5468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Принципы </w:t>
      </w:r>
      <w:r w:rsidRPr="00CC6E98">
        <w:rPr>
          <w:rFonts w:ascii="Times New Roman" w:hAnsi="Times New Roman" w:cs="Times New Roman"/>
          <w:b/>
          <w:sz w:val="24"/>
        </w:rPr>
        <w:t>обучения на рабочем месте</w:t>
      </w:r>
      <w:r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468C" w:rsidRPr="00526D81" w:rsidRDefault="00F5468C" w:rsidP="00F5468C">
      <w:pPr>
        <w:pStyle w:val="a3"/>
        <w:numPr>
          <w:ilvl w:val="0"/>
          <w:numId w:val="1"/>
        </w:numPr>
        <w:ind w:left="851" w:hanging="195"/>
        <w:jc w:val="both"/>
        <w:rPr>
          <w:rFonts w:ascii="Times New Roman" w:hAnsi="Times New Roman" w:cs="Times New Roman"/>
          <w:sz w:val="24"/>
        </w:rPr>
      </w:pPr>
      <w:r w:rsidRPr="00526D81">
        <w:rPr>
          <w:rFonts w:ascii="Times New Roman" w:hAnsi="Times New Roman" w:cs="Times New Roman"/>
          <w:sz w:val="24"/>
        </w:rPr>
        <w:t xml:space="preserve">Обучающиеся должны вовлекаться в обучение на рабочем месте на системной (регулярной) основе. </w:t>
      </w:r>
    </w:p>
    <w:p w:rsidR="00F5468C" w:rsidRPr="00526D81" w:rsidRDefault="00F5468C" w:rsidP="00F5468C">
      <w:pPr>
        <w:pStyle w:val="a3"/>
        <w:numPr>
          <w:ilvl w:val="0"/>
          <w:numId w:val="1"/>
        </w:numPr>
        <w:ind w:left="851" w:hanging="195"/>
        <w:jc w:val="both"/>
        <w:rPr>
          <w:rFonts w:ascii="Times New Roman" w:hAnsi="Times New Roman" w:cs="Times New Roman"/>
          <w:sz w:val="24"/>
        </w:rPr>
      </w:pPr>
      <w:r w:rsidRPr="00526D81">
        <w:rPr>
          <w:rFonts w:ascii="Times New Roman" w:hAnsi="Times New Roman" w:cs="Times New Roman"/>
          <w:sz w:val="24"/>
        </w:rPr>
        <w:t xml:space="preserve">Обучающиеся вовлекаются в обучение на рабочем месте с учетом их возрастных, психологических, умственных и индивидуальных особенностей. </w:t>
      </w:r>
    </w:p>
    <w:p w:rsidR="00F5468C" w:rsidRPr="00526D81" w:rsidRDefault="00F5468C" w:rsidP="00F5468C">
      <w:pPr>
        <w:pStyle w:val="a3"/>
        <w:numPr>
          <w:ilvl w:val="0"/>
          <w:numId w:val="1"/>
        </w:numPr>
        <w:ind w:left="851" w:hanging="195"/>
        <w:jc w:val="both"/>
        <w:rPr>
          <w:rFonts w:ascii="Times New Roman" w:hAnsi="Times New Roman" w:cs="Times New Roman"/>
          <w:sz w:val="24"/>
        </w:rPr>
      </w:pPr>
      <w:r w:rsidRPr="00526D81">
        <w:rPr>
          <w:rFonts w:ascii="Times New Roman" w:hAnsi="Times New Roman" w:cs="Times New Roman"/>
          <w:sz w:val="24"/>
        </w:rPr>
        <w:t>Обучающие должны быть мотивированы на получение навыков на рабочем месте предоставлением им социальных льгот.</w:t>
      </w:r>
    </w:p>
    <w:p w:rsidR="00F5468C" w:rsidRPr="00526D81" w:rsidRDefault="00F5468C" w:rsidP="00F5468C">
      <w:pPr>
        <w:pStyle w:val="a3"/>
        <w:numPr>
          <w:ilvl w:val="0"/>
          <w:numId w:val="1"/>
        </w:numPr>
        <w:ind w:left="851" w:hanging="195"/>
        <w:jc w:val="both"/>
        <w:rPr>
          <w:rFonts w:ascii="Times New Roman" w:hAnsi="Times New Roman" w:cs="Times New Roman"/>
          <w:sz w:val="24"/>
        </w:rPr>
      </w:pPr>
      <w:r w:rsidRPr="00526D81">
        <w:rPr>
          <w:rFonts w:ascii="Times New Roman" w:hAnsi="Times New Roman" w:cs="Times New Roman"/>
          <w:sz w:val="24"/>
        </w:rPr>
        <w:t>Образовательные организации должны обеспечить соответствие обучения на рабочем месте современным достижениям науки, техники и технологии.</w:t>
      </w:r>
    </w:p>
    <w:p w:rsidR="00F5468C" w:rsidRPr="00526D81" w:rsidRDefault="00F5468C" w:rsidP="00F5468C">
      <w:pPr>
        <w:pStyle w:val="a3"/>
        <w:numPr>
          <w:ilvl w:val="0"/>
          <w:numId w:val="1"/>
        </w:numPr>
        <w:ind w:left="851" w:hanging="195"/>
        <w:jc w:val="both"/>
        <w:rPr>
          <w:rFonts w:ascii="Times New Roman" w:hAnsi="Times New Roman" w:cs="Times New Roman"/>
          <w:sz w:val="24"/>
        </w:rPr>
      </w:pPr>
      <w:r w:rsidRPr="00526D81">
        <w:rPr>
          <w:rFonts w:ascii="Times New Roman" w:hAnsi="Times New Roman" w:cs="Times New Roman"/>
          <w:sz w:val="24"/>
        </w:rPr>
        <w:t>Обучающиеся должны обучаться на рабочем месте под руководством высококвалифицированных педагогических работников, мастеров производственного обучения и наставников на предприятии;</w:t>
      </w:r>
    </w:p>
    <w:p w:rsidR="00F5468C" w:rsidRPr="00526D81" w:rsidRDefault="00F5468C" w:rsidP="00F5468C">
      <w:pPr>
        <w:pStyle w:val="a3"/>
        <w:numPr>
          <w:ilvl w:val="0"/>
          <w:numId w:val="1"/>
        </w:numPr>
        <w:ind w:left="851" w:hanging="195"/>
        <w:jc w:val="both"/>
        <w:rPr>
          <w:rFonts w:ascii="Times New Roman" w:hAnsi="Times New Roman" w:cs="Times New Roman"/>
          <w:sz w:val="24"/>
        </w:rPr>
      </w:pPr>
      <w:r w:rsidRPr="00526D81">
        <w:rPr>
          <w:rFonts w:ascii="Times New Roman" w:hAnsi="Times New Roman" w:cs="Times New Roman"/>
          <w:sz w:val="24"/>
        </w:rPr>
        <w:t xml:space="preserve">Предусматривать полное государственное финансирование образовательных организаций, которые осуществляют подготовку специалистов по приоритетным отраслям регионов. </w:t>
      </w:r>
    </w:p>
    <w:p w:rsidR="00F5468C" w:rsidRDefault="00F5468C" w:rsidP="00F5468C">
      <w:pPr>
        <w:pStyle w:val="a3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Описание образовательной программы обучения на рабочем месте представлен в таблице 3.</w:t>
      </w:r>
    </w:p>
    <w:p w:rsidR="00F5468C" w:rsidRDefault="00F5468C" w:rsidP="00F5468C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</w:p>
    <w:p w:rsidR="00F5468C" w:rsidRDefault="00F5468C" w:rsidP="00F5468C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Таблица 3. Элементы образовательной программы</w:t>
      </w:r>
      <w:r w:rsidRPr="00B969A2">
        <w:rPr>
          <w:rFonts w:ascii="Times New Roman" w:hAnsi="Times New Roman" w:cs="Times New Roman"/>
        </w:rPr>
        <w:t xml:space="preserve"> </w:t>
      </w:r>
      <w:r w:rsidRPr="00B969A2">
        <w:rPr>
          <w:rFonts w:ascii="Times New Roman" w:hAnsi="Times New Roman" w:cs="Times New Roman"/>
          <w:b/>
          <w:sz w:val="24"/>
        </w:rPr>
        <w:t>обучения на рабочем месте</w:t>
      </w:r>
    </w:p>
    <w:p w:rsidR="00F5468C" w:rsidRDefault="00F5468C" w:rsidP="00F5468C">
      <w:pPr>
        <w:pStyle w:val="a3"/>
        <w:ind w:left="0" w:firstLine="720"/>
        <w:jc w:val="both"/>
        <w:rPr>
          <w:rFonts w:ascii="Times New Roman" w:hAnsi="Times New Roman" w:cs="Times New Roman"/>
          <w:sz w:val="24"/>
        </w:rPr>
      </w:pPr>
    </w:p>
    <w:tbl>
      <w:tblPr>
        <w:tblStyle w:val="a5"/>
        <w:tblW w:w="9351" w:type="dxa"/>
        <w:tblInd w:w="0" w:type="dxa"/>
        <w:tblLook w:val="04A0" w:firstRow="1" w:lastRow="0" w:firstColumn="1" w:lastColumn="0" w:noHBand="0" w:noVBand="1"/>
      </w:tblPr>
      <w:tblGrid>
        <w:gridCol w:w="1980"/>
        <w:gridCol w:w="2268"/>
        <w:gridCol w:w="5103"/>
      </w:tblGrid>
      <w:tr w:rsidR="00F5468C" w:rsidRPr="00434417" w:rsidTr="00866A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C" w:rsidRPr="00434417" w:rsidRDefault="00F5468C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hAnsi="Times New Roman" w:cs="Times New Roman"/>
                <w:sz w:val="20"/>
                <w:szCs w:val="20"/>
              </w:rPr>
              <w:t>Компоненты ОП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C" w:rsidRPr="00434417" w:rsidRDefault="00F5468C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hAnsi="Times New Roman" w:cs="Times New Roman"/>
                <w:sz w:val="20"/>
                <w:szCs w:val="20"/>
              </w:rPr>
              <w:t xml:space="preserve">Вопросы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C" w:rsidRPr="00434417" w:rsidRDefault="00F5468C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</w:tr>
      <w:tr w:rsidR="00F5468C" w:rsidRPr="00434417" w:rsidTr="00866A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C" w:rsidRPr="00434417" w:rsidRDefault="00F5468C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hAnsi="Times New Roman" w:cs="Times New Roman"/>
                <w:sz w:val="20"/>
                <w:szCs w:val="20"/>
              </w:rPr>
              <w:t xml:space="preserve">Видение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C" w:rsidRPr="00434417" w:rsidRDefault="00F5468C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hAnsi="Times New Roman" w:cs="Times New Roman"/>
                <w:sz w:val="20"/>
                <w:szCs w:val="20"/>
              </w:rPr>
              <w:t>Почему они обучаются?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C" w:rsidRPr="00434417" w:rsidRDefault="00F5468C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hAnsi="Times New Roman" w:cs="Times New Roman"/>
                <w:sz w:val="20"/>
                <w:szCs w:val="20"/>
              </w:rPr>
              <w:t>Адаптивность к рынку труда посредством обучения на рабочем месте</w:t>
            </w:r>
          </w:p>
        </w:tc>
      </w:tr>
      <w:tr w:rsidR="00F5468C" w:rsidRPr="00434417" w:rsidTr="00866A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C" w:rsidRPr="00434417" w:rsidRDefault="00F5468C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hAnsi="Times New Roman" w:cs="Times New Roman"/>
                <w:sz w:val="20"/>
                <w:szCs w:val="20"/>
              </w:rPr>
              <w:t>Цели и задачи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C" w:rsidRPr="00434417" w:rsidRDefault="00F5468C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hAnsi="Times New Roman" w:cs="Times New Roman"/>
                <w:sz w:val="20"/>
                <w:szCs w:val="20"/>
              </w:rPr>
              <w:t>С какой целью они обучаются?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C" w:rsidRPr="00434417" w:rsidRDefault="00F5468C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hAnsi="Times New Roman" w:cs="Times New Roman"/>
                <w:sz w:val="20"/>
                <w:szCs w:val="20"/>
              </w:rPr>
              <w:t xml:space="preserve">Достижение требуемых рынком труда результатов обучения </w:t>
            </w:r>
          </w:p>
        </w:tc>
      </w:tr>
      <w:tr w:rsidR="00F5468C" w:rsidRPr="00434417" w:rsidTr="00866A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C" w:rsidRPr="00434417" w:rsidRDefault="00F5468C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C" w:rsidRPr="00434417" w:rsidRDefault="00F5468C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hAnsi="Times New Roman" w:cs="Times New Roman"/>
                <w:sz w:val="20"/>
                <w:szCs w:val="20"/>
              </w:rPr>
              <w:t>Чему они обучаются?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C" w:rsidRPr="00434417" w:rsidRDefault="00F5468C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hAnsi="Times New Roman" w:cs="Times New Roman"/>
                <w:sz w:val="20"/>
                <w:szCs w:val="20"/>
              </w:rPr>
              <w:t>Содержание образовательной программы формируется требованиями профессионального стандарта и государственного образовательного стандарта.</w:t>
            </w:r>
          </w:p>
          <w:p w:rsidR="00F5468C" w:rsidRPr="00434417" w:rsidRDefault="00F5468C" w:rsidP="00866AB2">
            <w:pPr>
              <w:tabs>
                <w:tab w:val="left" w:pos="-1440"/>
                <w:tab w:val="left" w:pos="-720"/>
                <w:tab w:val="left" w:pos="567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Из профессиональных стандартов берутся определяемые отрасл</w:t>
            </w:r>
            <w:r w:rsidRPr="00434417">
              <w:rPr>
                <w:rFonts w:ascii="Times New Roman" w:hAnsi="Times New Roman" w:cs="Times New Roman"/>
                <w:sz w:val="20"/>
                <w:szCs w:val="20"/>
              </w:rPr>
              <w:t>ью (работодателями)</w:t>
            </w:r>
            <w:r w:rsidRPr="004344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характеристики знаний, навыков и личностных компетенций, которыми должен обладать работник для успешного выполнения своих функций и/или своей профессии. </w:t>
            </w:r>
            <w:r w:rsidRPr="00434417">
              <w:rPr>
                <w:rFonts w:ascii="Times New Roman" w:hAnsi="Times New Roman" w:cs="Times New Roman"/>
                <w:bCs/>
                <w:sz w:val="20"/>
                <w:szCs w:val="20"/>
              </w:rPr>
              <w:t>В государственных образовательных стандартах (ГОС) заданы общие компетенций (универсальные), которыми должны обладать выпускники системы профессионально технического образования и обучения (ПТОО) всех без исключения специальностей, соотнесённые к уровням НРК.</w:t>
            </w:r>
          </w:p>
        </w:tc>
      </w:tr>
      <w:tr w:rsidR="00F5468C" w:rsidRPr="00434417" w:rsidTr="00866A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C" w:rsidRPr="00434417" w:rsidRDefault="00F5468C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C" w:rsidRPr="00434417" w:rsidRDefault="00F5468C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hAnsi="Times New Roman" w:cs="Times New Roman"/>
                <w:sz w:val="20"/>
                <w:szCs w:val="20"/>
              </w:rPr>
              <w:t>Как они обучаются?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C" w:rsidRPr="00434417" w:rsidRDefault="00F5468C" w:rsidP="00866AB2">
            <w:pPr>
              <w:pStyle w:val="a3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hAnsi="Times New Roman" w:cs="Times New Roman"/>
                <w:sz w:val="20"/>
                <w:szCs w:val="20"/>
              </w:rPr>
              <w:t>Приобретение профессиональных знаний и умений (навыков) обучающимися на базе образовательных организаций, а также закрепление необходимых профессиональных знаний и умений (навыков) и приобретение опыта работы на базе предприятий (организаций)</w:t>
            </w:r>
          </w:p>
          <w:p w:rsidR="00F5468C" w:rsidRPr="00434417" w:rsidRDefault="00F5468C" w:rsidP="00866AB2">
            <w:pPr>
              <w:pStyle w:val="a3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hAnsi="Times New Roman" w:cs="Times New Roman"/>
                <w:sz w:val="20"/>
                <w:szCs w:val="20"/>
              </w:rPr>
              <w:t>Процесс обучения на рабочем месте состоит из типичных этапов: начинается с наблюдения, затем оказания помощи работающим профессионалам, далее совместная работа, затем самостоятельное выполнение рабочих задач под наблюдением. Дальнейшее обучение на рабочем месте предполагает проекты, решение сложных проблем и т. д.</w:t>
            </w:r>
          </w:p>
        </w:tc>
      </w:tr>
      <w:tr w:rsidR="00F5468C" w:rsidRPr="00434417" w:rsidTr="00866A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C" w:rsidRPr="00434417" w:rsidRDefault="00F5468C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hAnsi="Times New Roman" w:cs="Times New Roman"/>
                <w:sz w:val="20"/>
                <w:szCs w:val="20"/>
              </w:rPr>
              <w:t xml:space="preserve">Роль преподавателя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C" w:rsidRPr="00434417" w:rsidRDefault="00F5468C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hAnsi="Times New Roman" w:cs="Times New Roman"/>
                <w:sz w:val="20"/>
                <w:szCs w:val="20"/>
              </w:rPr>
              <w:t xml:space="preserve">Как преподаватель содействует обучению?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C" w:rsidRPr="00434417" w:rsidRDefault="00F5468C" w:rsidP="00866AB2">
            <w:pPr>
              <w:pStyle w:val="a3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содействует процессу применения теоретических знаний на </w:t>
            </w:r>
          </w:p>
          <w:p w:rsidR="00F5468C" w:rsidRPr="00434417" w:rsidRDefault="00F5468C" w:rsidP="00866AB2">
            <w:pPr>
              <w:pStyle w:val="a3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hAnsi="Times New Roman" w:cs="Times New Roman"/>
                <w:sz w:val="20"/>
                <w:szCs w:val="20"/>
              </w:rPr>
              <w:t>рабочем месте и концептуализации практического опыта.</w:t>
            </w:r>
          </w:p>
          <w:p w:rsidR="00F5468C" w:rsidRPr="00434417" w:rsidRDefault="00F5468C" w:rsidP="00866AB2">
            <w:pPr>
              <w:pStyle w:val="tkZagolovok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right="27" w:firstLine="27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34417">
              <w:rPr>
                <w:rFonts w:ascii="Times New Roman" w:hAnsi="Times New Roman" w:cs="Times New Roman"/>
                <w:b w:val="0"/>
                <w:sz w:val="20"/>
                <w:szCs w:val="20"/>
              </w:rPr>
              <w:t>Пополнение штата педагогических работников образовательных организаций должно осуществляется в основном за счет специалистов производственников.</w:t>
            </w:r>
          </w:p>
          <w:p w:rsidR="00F5468C" w:rsidRPr="00434417" w:rsidRDefault="00F5468C" w:rsidP="00866AB2">
            <w:pPr>
              <w:pStyle w:val="a3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Необходимо ввести особые требования к уровню образования (не ниже 6 уровня по НРК), стажу (не менее 3 лет), разряду по рабочей квалификации (на два разряда выше обучаемого) и педагогическим навыкам мастеров производственного обучения и наставников (наличие педагогической квалификации).</w:t>
            </w:r>
          </w:p>
        </w:tc>
      </w:tr>
      <w:tr w:rsidR="00F5468C" w:rsidRPr="00434417" w:rsidTr="00866A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C" w:rsidRPr="00434417" w:rsidRDefault="00F5468C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hAnsi="Times New Roman" w:cs="Times New Roman"/>
                <w:sz w:val="20"/>
                <w:szCs w:val="20"/>
              </w:rPr>
              <w:t xml:space="preserve">Материалы и ресурсы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C" w:rsidRPr="00434417" w:rsidRDefault="00F5468C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hAnsi="Times New Roman" w:cs="Times New Roman"/>
                <w:sz w:val="20"/>
                <w:szCs w:val="20"/>
              </w:rPr>
              <w:t>С помощью чего обучающиеся обучаются?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C" w:rsidRPr="00434417" w:rsidRDefault="00F5468C" w:rsidP="00866AB2">
            <w:pPr>
              <w:pStyle w:val="a3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hAnsi="Times New Roman" w:cs="Times New Roman"/>
                <w:sz w:val="20"/>
                <w:szCs w:val="20"/>
              </w:rPr>
              <w:t>Объединение материалов и ресурсов</w:t>
            </w:r>
          </w:p>
          <w:p w:rsidR="00F5468C" w:rsidRPr="00434417" w:rsidRDefault="00F5468C" w:rsidP="00866AB2">
            <w:pPr>
              <w:pStyle w:val="a3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hAnsi="Times New Roman" w:cs="Times New Roman"/>
                <w:sz w:val="20"/>
                <w:szCs w:val="20"/>
              </w:rPr>
              <w:t>образовательной организации с материалами и ресурсами организаций(предприятий)</w:t>
            </w:r>
          </w:p>
        </w:tc>
      </w:tr>
      <w:tr w:rsidR="00F5468C" w:rsidRPr="00434417" w:rsidTr="00866A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C" w:rsidRPr="00434417" w:rsidRDefault="00F5468C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hAnsi="Times New Roman" w:cs="Times New Roman"/>
                <w:sz w:val="20"/>
                <w:szCs w:val="20"/>
              </w:rPr>
              <w:t xml:space="preserve">Группировка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C" w:rsidRPr="00434417" w:rsidRDefault="00F5468C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hAnsi="Times New Roman" w:cs="Times New Roman"/>
                <w:sz w:val="20"/>
                <w:szCs w:val="20"/>
              </w:rPr>
              <w:t>С кем они обучаются?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C" w:rsidRPr="00434417" w:rsidRDefault="00F5468C" w:rsidP="00866AB2">
            <w:pPr>
              <w:pStyle w:val="a3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hAnsi="Times New Roman" w:cs="Times New Roman"/>
                <w:sz w:val="20"/>
                <w:szCs w:val="20"/>
              </w:rPr>
              <w:t>Группировка может зависеть от специфики отрасли, в зависимости от реальных условий или рабочих процессов, которые требуют индивидуальной или групповой работы, совместной работы, и т. д.</w:t>
            </w:r>
          </w:p>
        </w:tc>
      </w:tr>
      <w:tr w:rsidR="00F5468C" w:rsidRPr="00434417" w:rsidTr="00866A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C" w:rsidRPr="00434417" w:rsidRDefault="00F5468C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hAnsi="Times New Roman" w:cs="Times New Roman"/>
                <w:sz w:val="20"/>
                <w:szCs w:val="20"/>
              </w:rPr>
              <w:t>Локация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C" w:rsidRPr="00434417" w:rsidRDefault="00F5468C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hAnsi="Times New Roman" w:cs="Times New Roman"/>
                <w:sz w:val="20"/>
                <w:szCs w:val="20"/>
              </w:rPr>
              <w:t>Где они обучаются?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C" w:rsidRPr="00434417" w:rsidRDefault="00F5468C" w:rsidP="00866AB2">
            <w:pPr>
              <w:pStyle w:val="a3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hAnsi="Times New Roman" w:cs="Times New Roman"/>
                <w:sz w:val="20"/>
                <w:szCs w:val="20"/>
              </w:rPr>
              <w:t>В зависимости от модели доля времени обучения на рабочем месте и в образовательной организации может варьироваться. Время обучения на рабочем месте может занимать 30% и более.</w:t>
            </w:r>
          </w:p>
        </w:tc>
      </w:tr>
      <w:tr w:rsidR="00F5468C" w:rsidRPr="00434417" w:rsidTr="00866A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C" w:rsidRPr="00434417" w:rsidRDefault="00F5468C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C" w:rsidRPr="00434417" w:rsidRDefault="00F5468C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hAnsi="Times New Roman" w:cs="Times New Roman"/>
                <w:sz w:val="20"/>
                <w:szCs w:val="20"/>
              </w:rPr>
              <w:t>Когда они обучаются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C" w:rsidRPr="00434417" w:rsidRDefault="00F5468C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hAnsi="Times New Roman" w:cs="Times New Roman"/>
                <w:sz w:val="20"/>
                <w:szCs w:val="20"/>
              </w:rPr>
              <w:t xml:space="preserve">В зависимости от специфики отрасли: в течение учебного года, в конце учебного года и после завершения полного цикла теоретического обучения  </w:t>
            </w:r>
          </w:p>
        </w:tc>
      </w:tr>
      <w:tr w:rsidR="00F5468C" w:rsidRPr="00434417" w:rsidTr="00866A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C" w:rsidRPr="00434417" w:rsidRDefault="00F5468C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hAnsi="Times New Roman" w:cs="Times New Roman"/>
                <w:sz w:val="20"/>
                <w:szCs w:val="20"/>
              </w:rPr>
              <w:t>Оценивание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C" w:rsidRPr="00434417" w:rsidRDefault="00F5468C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hAnsi="Times New Roman" w:cs="Times New Roman"/>
                <w:sz w:val="20"/>
                <w:szCs w:val="20"/>
              </w:rPr>
              <w:t>Как измеряется прогресс в обучении?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C" w:rsidRPr="00434417" w:rsidRDefault="00F5468C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hAnsi="Times New Roman" w:cs="Times New Roman"/>
                <w:sz w:val="20"/>
                <w:szCs w:val="20"/>
              </w:rPr>
              <w:t>Проекты, решение проблем, кейсы, эссе</w:t>
            </w:r>
          </w:p>
        </w:tc>
      </w:tr>
    </w:tbl>
    <w:p w:rsidR="00F5468C" w:rsidRDefault="00F5468C" w:rsidP="00F5468C">
      <w:pPr>
        <w:pStyle w:val="a3"/>
        <w:ind w:left="0" w:firstLine="720"/>
        <w:jc w:val="both"/>
        <w:rPr>
          <w:rFonts w:ascii="Times New Roman" w:hAnsi="Times New Roman" w:cs="Times New Roman"/>
          <w:sz w:val="24"/>
        </w:rPr>
      </w:pPr>
    </w:p>
    <w:p w:rsidR="00F5468C" w:rsidRDefault="00F5468C" w:rsidP="00F5468C">
      <w:pPr>
        <w:pStyle w:val="a3"/>
        <w:ind w:left="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Эффективность практики (стажировки) является одной из основных проблем, с которыми сталкиваются разработчики образовательных программ. Практика образовательных организации показывает, что во время </w:t>
      </w:r>
      <w:r w:rsidRPr="000D2795">
        <w:rPr>
          <w:rFonts w:ascii="Times New Roman" w:hAnsi="Times New Roman" w:cs="Times New Roman"/>
          <w:sz w:val="24"/>
        </w:rPr>
        <w:t>обучения на рабочем месте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достигается удовлетворенность работой и появляется преданность профессии, а также общее удовлетворенность образовательной программой. </w:t>
      </w:r>
    </w:p>
    <w:p w:rsidR="00EE5732" w:rsidRDefault="00EE5732">
      <w:bookmarkStart w:id="0" w:name="_GoBack"/>
      <w:bookmarkEnd w:id="0"/>
    </w:p>
    <w:sectPr w:rsidR="00EE5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C2A91"/>
    <w:multiLevelType w:val="hybridMultilevel"/>
    <w:tmpl w:val="774E7726"/>
    <w:lvl w:ilvl="0" w:tplc="7B525D4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68C"/>
    <w:rsid w:val="00EE5732"/>
    <w:rsid w:val="00F5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BAEE39-5AEF-4D3A-9C8B-A4280212B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68C"/>
  </w:style>
  <w:style w:type="paragraph" w:styleId="1">
    <w:name w:val="heading 1"/>
    <w:basedOn w:val="a"/>
    <w:next w:val="a"/>
    <w:link w:val="10"/>
    <w:uiPriority w:val="9"/>
    <w:qFormat/>
    <w:rsid w:val="00F546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46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aliases w:val="Абзац списка1,List_Paragraph,Multilevel para_II,List Paragraph1,Цветной список - Акцент 11,Recommendation,List Paragraph11,Bulleted List Paragraph,List1,List11,lp1,List111,List1111,List11111,List111111,List1111111,List11111111,List111111111"/>
    <w:basedOn w:val="a"/>
    <w:link w:val="a4"/>
    <w:uiPriority w:val="34"/>
    <w:qFormat/>
    <w:rsid w:val="00F5468C"/>
    <w:pPr>
      <w:spacing w:after="0" w:line="240" w:lineRule="auto"/>
      <w:ind w:left="720"/>
      <w:contextualSpacing/>
    </w:pPr>
    <w:rPr>
      <w:szCs w:val="24"/>
    </w:rPr>
  </w:style>
  <w:style w:type="table" w:styleId="a5">
    <w:name w:val="Table Grid"/>
    <w:basedOn w:val="a1"/>
    <w:uiPriority w:val="59"/>
    <w:rsid w:val="00F5468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Абзац списка1 Знак,List_Paragraph Знак,Multilevel para_II Знак,List Paragraph1 Знак,Цветной список - Акцент 11 Знак,Recommendation Знак,List Paragraph11 Знак,Bulleted List Paragraph Знак,List1 Знак,List11 Знак,lp1 Знак,List111 Знак"/>
    <w:link w:val="a3"/>
    <w:uiPriority w:val="34"/>
    <w:qFormat/>
    <w:locked/>
    <w:rsid w:val="00F5468C"/>
    <w:rPr>
      <w:szCs w:val="24"/>
    </w:rPr>
  </w:style>
  <w:style w:type="paragraph" w:customStyle="1" w:styleId="tkZagolovok2">
    <w:name w:val="_Заголовок Раздел (tkZagolovok2)"/>
    <w:basedOn w:val="a"/>
    <w:uiPriority w:val="99"/>
    <w:rsid w:val="00F5468C"/>
    <w:pPr>
      <w:spacing w:before="200" w:after="2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2021-12-15T13:50:00Z</dcterms:created>
  <dcterms:modified xsi:type="dcterms:W3CDTF">2021-12-15T13:50:00Z</dcterms:modified>
</cp:coreProperties>
</file>