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F6" w:rsidRPr="006544F6" w:rsidRDefault="006544F6" w:rsidP="006544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color w:val="646464"/>
          <w:kern w:val="36"/>
          <w:sz w:val="24"/>
          <w:szCs w:val="24"/>
          <w:lang w:eastAsia="ru-RU"/>
        </w:rPr>
        <w:t>Тема 2: Формы организации учебного процесса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Учебный процесс может быть организован разнообразно. Существует целый комплекс форм его организации: урок (в классическом понимании), лекция, семинар, конференция, лабораторно-практическое занятие, практикум, факультатив, экскурсия, курсовое проектирование, дипломное проектирование, производственная практика, домашняя самостоятельная работа, консультация, экзамен, зачет, предметный кружок, мастерская, студия, научное общество, олимпиада, конкурс и др.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современной отечественной школе урок остается основной формой организации обучения, позволяющей эффективно осуществлять учебно-познавательную деятельность учащихся.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Урок –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это такая форма организации учебного процесса, при которой педагог в течение точно установленного времени организует познавательную и иную деятельность постоянной группы учащихся (класса), используя виды, средства и методы работы, создающие благоприятные условия для того, чтобы ученики овладевали основами изучаемого предмета, а также для воспитания и развития познавательных и творческих способностей, духовных сил обучаемых.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каждом уроке можно выделить его основные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компоненты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(объяснение нового материала, закрепление, повторение, проверка знаний, умений, навыков), которые характеризуют различные виды деятельности учителя и учащихся. Эти компоненты могут выступать в различных сочетаниях и определять построение урока, взаимосвязь между его этапами, т.е. его структуру.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Под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структурой урока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понимают соотношение компонентов урока в их определенной последовательности и взаимосвязи между собой. Структура зависит от дидактической цели, содержания учебного материала, возрастных особенностей учащихся и особенностей класса как коллектива. Многообразие структур уроков предполагает разнообразие их типов.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Общепринятой классификации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типов уроков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в современной дидактике нет. Это объясняется целым рядом обстоятельств, прежде всего сложностью и многосторонностью процесса взаимодействия учителя и учащихся, протекающего на уроке. Б. П. Есипов, И. Т. Огородников, Г. И. Щукина классифицируют уроки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по дидактической цели.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Выделяют следующие уроки:</w:t>
      </w:r>
    </w:p>
    <w:p w:rsidR="006544F6" w:rsidRPr="006544F6" w:rsidRDefault="006544F6" w:rsidP="00654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ознакомления учащихся с новым материалом (сообщение новых знаний);</w:t>
      </w:r>
    </w:p>
    <w:p w:rsidR="006544F6" w:rsidRPr="006544F6" w:rsidRDefault="006544F6" w:rsidP="00654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закрепления знаний;</w:t>
      </w:r>
    </w:p>
    <w:p w:rsidR="006544F6" w:rsidRPr="006544F6" w:rsidRDefault="006544F6" w:rsidP="00654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выработки и закрепления умений и навыков;</w:t>
      </w:r>
    </w:p>
    <w:p w:rsidR="006544F6" w:rsidRPr="006544F6" w:rsidRDefault="006544F6" w:rsidP="00654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обобщающие;</w:t>
      </w:r>
    </w:p>
    <w:p w:rsidR="006544F6" w:rsidRPr="006544F6" w:rsidRDefault="006544F6" w:rsidP="00654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проверки знаний, умений и навыков (контрольный урок).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И. Н. Казанцев классифицирует уроки по двум критериям: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содержанию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способу проведения.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 По первому критерию уроки математики, например, подразделяются на уроки арифметики, алгебры, геометрии и тригонометрии, а внутри них – в зависимости от содержания преподаваемых тем. По способу проведения учебных занятий выделяют уроки-экскурсии, </w:t>
      </w:r>
      <w:proofErr w:type="spellStart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киноуроки</w:t>
      </w:r>
      <w:proofErr w:type="spellEnd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, уроки самостоятельной работы и т.д.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В. И. Журавлев предлагает классифицировать уроки в зависимости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от преобладающих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в них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компонентов.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 При этом различают смешанные (комбинированные) и специальные 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уроки. Комбинированные в своей структуре содержат все компоненты урока. В структуре специальных уроков преобладает один компонент. К специальным относятся уроки:</w:t>
      </w:r>
    </w:p>
    <w:p w:rsidR="006544F6" w:rsidRPr="006544F6" w:rsidRDefault="006544F6" w:rsidP="006544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усвоения нового материала;</w:t>
      </w:r>
    </w:p>
    <w:p w:rsidR="006544F6" w:rsidRPr="006544F6" w:rsidRDefault="006544F6" w:rsidP="006544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закрепления;</w:t>
      </w:r>
    </w:p>
    <w:p w:rsidR="006544F6" w:rsidRPr="006544F6" w:rsidRDefault="006544F6" w:rsidP="006544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повторения;</w:t>
      </w:r>
    </w:p>
    <w:p w:rsidR="006544F6" w:rsidRPr="006544F6" w:rsidRDefault="006544F6" w:rsidP="006544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контроля, проверки знаний.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Кроме урока, как было отмечено выше, существуют и другие организационные формы обучения.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Лекция</w:t>
      </w:r>
      <w:r w:rsidRPr="006544F6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 –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это особая конструкция учебного процесса. Преподаватель на протяжении всего учебного занятия сообщает новый учебный материал, а обучающиеся его активно воспринимают. Лекция является наиболее экономичным способом передачи учебной информации, так как материал излагается концентрированно, в логически выдержанной форме. Такое занятие допускает импровизацию, которая оживляет его, придает творческий характер, акцентирует внимание слушателей, вызывает повышенный интерес.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зависимости от дидактических целей и места в учебном процессе различают вводные, установочные, текущие, заключительные и обзорные лекции.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зависимости от способа проведения выделяют:</w:t>
      </w:r>
      <w:bookmarkStart w:id="0" w:name="_GoBack"/>
      <w:bookmarkEnd w:id="0"/>
    </w:p>
    <w:p w:rsidR="006544F6" w:rsidRPr="006544F6" w:rsidRDefault="006544F6" w:rsidP="00654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информационные лекции, при проведении которых используется объяснительно-иллюстративный метод изложения. Это самый традиционный тип лекций в высшей школе;</w:t>
      </w:r>
    </w:p>
    <w:p w:rsidR="006544F6" w:rsidRPr="006544F6" w:rsidRDefault="006544F6" w:rsidP="00654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проблемные лекции предполагают изложение материала с использованием проблемных вопросов, задач, ситуаций. Процесс познания происходит через научный поиск, диалог, анализ, сравнение разных точек зрения и т.д.;</w:t>
      </w:r>
    </w:p>
    <w:p w:rsidR="006544F6" w:rsidRPr="006544F6" w:rsidRDefault="006544F6" w:rsidP="00654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визуальные лекции предполагают визуальную подачу материала средствами ТСО, аудио-, видеотехники, с кратким комментированием демонстрируемых материалов;</w:t>
      </w:r>
    </w:p>
    <w:p w:rsidR="006544F6" w:rsidRPr="006544F6" w:rsidRDefault="006544F6" w:rsidP="00654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• бинарные лекции (лекция-диалог) предусматривают изложение материала в форме диалога двух преподавателей, </w:t>
      </w:r>
      <w:proofErr w:type="gramStart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например</w:t>
      </w:r>
      <w:proofErr w:type="gramEnd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ученого и практика, представителей двух научных направлений и т.д.;</w:t>
      </w:r>
    </w:p>
    <w:p w:rsidR="006544F6" w:rsidRPr="006544F6" w:rsidRDefault="006544F6" w:rsidP="00654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лекции-провокации – это занятия с заранее запланированными ошибками. Они рассчитаны на стимулирование обучающихся к постоянному контролю предлагаемой информации и поиску неточностей. В конце лекции проводится диагностика знаний слушателей и разбор сделанных ошибок;</w:t>
      </w:r>
    </w:p>
    <w:p w:rsidR="006544F6" w:rsidRPr="006544F6" w:rsidRDefault="006544F6" w:rsidP="00654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лекции-конференции проводятся как научно-практические занятия с заслушиванием докладов и выступлений аудитории по заранее поставленной проблеме в рамках учебной программы. В заключение преподаватель подводит итоги, дополняет и уточняет информацию, формулирует основные выводы;</w:t>
      </w:r>
    </w:p>
    <w:p w:rsidR="006544F6" w:rsidRPr="006544F6" w:rsidRDefault="006544F6" w:rsidP="00654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лекции-консультации предполагают изложение материала по типу "вопросы – ответы" или "вопросы – ответы – дискуссия".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Лекции подразделяются и по другим основаниям:</w:t>
      </w:r>
    </w:p>
    <w:p w:rsidR="006544F6" w:rsidRPr="006544F6" w:rsidRDefault="006544F6" w:rsidP="006544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по общим целям: учебные, агитационные, пропагандистские, воспитывающие, развивающие;</w:t>
      </w:r>
    </w:p>
    <w:p w:rsidR="006544F6" w:rsidRPr="006544F6" w:rsidRDefault="006544F6" w:rsidP="006544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по содержанию: академические и научно-популярные;</w:t>
      </w:r>
    </w:p>
    <w:p w:rsidR="006544F6" w:rsidRPr="006544F6" w:rsidRDefault="006544F6" w:rsidP="006544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• по воздействию: на уровне эмоций, понимания, убеждений.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В структурном отношении лекция обычно включает в себя три части: вводную, основную и заключительную. Во вводной части формулируется тема, сообщаются план и задачи, указывается основная и дополнительная литература к лекции, устанавливается связь с предшествующим материалом, характеризуется теоретическая и практическая значимость темы. В основной части раскрывается содержание проблемы, обосновываются ключевые идеи и положения, осуществляется их конкретизация, показываются связи, отношения, анализируются явления, дается оценка сложившейся практике и научным исследованиям, раскрываются перспективы развития. В заключительной части подводится итог, кратко повторяются и обобщаются основные положения, формулируются выводы, даются ответы на вопросы.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Семинар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 – учебное занятие в форме коллективного обсуждения изучаемых вопросов, докладов, рефератов. Отличие семинаров от других форм обучения состоит в том, что они ориентируют обучаемых на большую самостоятельность в учебно-познавательной деятельности. В ходе семинаров углубляются, систематизируются и контролируются знания обучающихся, полученные в результате самостоятельной </w:t>
      </w:r>
      <w:proofErr w:type="gramStart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вне-аудиторной</w:t>
      </w:r>
      <w:proofErr w:type="gramEnd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работы над первоисточниками, документами, дополнительной литературой, утверждаются мировоззренческие позиции, формируются оценочные суждения.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зависимости от способа проведения выделяют несколько видов семинаров.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Наиболее распространенный вид – семинар-беседа. Проводится в форме развернутой беседы по плану с кратким вступлением и подведением итогов преподавателем. Предполагает подготовку к семинару всех обучающихся по всем вопросам плана, что позволяет организовать активное обсуждение темы. По конкретным вопросам плана заслушиваются выступления отдельных учащихся, которые обсуждаются и дополняются другими выступающими.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Иногда предварительно распределяются вопросы между участниками семинара, они готовят доклады, сообщения. Непосредственно на семинаре идет их заслушивание и обсуждение (семинар- заслушивание).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Особой формой семинара является семинар-диспут. Он предполагает коллективное обсуждение какой-либо проблемы с целью установления путей ее решения. Цель такого семинара – формирование оценочных суждений, утверждение мировоззренческих позиций, развитие умения вести полемику, защищать взгляды и убеждения, лаконично и ясно излагать свои мысли.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Конференция (учебная) –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организационная форма обучения, направленная на расширение, закрепление и совершенствование знаний. Проводится, как правило, с несколькими учебными группами.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Лабораторно-практические занятия, практикумы –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формы организации обучения, при которых обучающиеся по заданию и под руководством преподавателя выполняют лабораторные и практические работы. Проводятся в учебных кабинетах, лабораториях, мастерских, на учебно-опытных участках, в ученических производственных комбинатах ученическими производственными бригадами.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Основные дидактические цели таких занятий – экспериментальное подтверждение изученных теоретических положений; овладение техникой эксперимента, умением решать практические задачи путем постановки опытов; формирование умений работы с различными приборами, аппаратурой, установками и другими техническими средствами.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Эти занятия применяются также для проверки степени усвоения теоретического материала крупных разделов программы.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Факультативные занятия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предусматривают углубленное изучение учебных предметов по выбору и желанию учащихся. Они направлены на расширение научно-теоретических знаний и практических умений обучаемых.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соответствии с образовательными задачами выделяют факультативы:</w:t>
      </w:r>
    </w:p>
    <w:p w:rsidR="006544F6" w:rsidRPr="006544F6" w:rsidRDefault="006544F6" w:rsidP="00654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– по углубленному изучению базовых учебных предметов;</w:t>
      </w:r>
    </w:p>
    <w:p w:rsidR="006544F6" w:rsidRPr="006544F6" w:rsidRDefault="006544F6" w:rsidP="00654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– изучению дополнительных дисциплин (логика, риторика, иностранный язык);</w:t>
      </w:r>
    </w:p>
    <w:p w:rsidR="006544F6" w:rsidRPr="006544F6" w:rsidRDefault="006544F6" w:rsidP="00654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– изучению дополнительной дисциплины с приобретением специальности (стенография, программирование).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Направленность факультативов может быть теоретической, практической или комбинированной.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Экскурсия (учебная)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– форма организации обучения в условиях производства, музея, выставки, природного ландшафта с целью наблюдения и изучения учащимися различных объектов и явлений действительности.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зависимости от объектов наблюдения экскурсии подразделяются на производственные, природоведческие, краеведческие, литературные, географические и т.п.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По образовательным целям экскурсии могут быть тематическими и обзорными. Тематические экскурсии проводятся в связи с изучением одной или нескольких взаимосвязанных тем учебного предмета или нескольких учебных предметов (например, физики и химии, биологии и географии). Обзорные экскурсии охватывают более широкий круг тем.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По месту в изучаемом разделе экскурсии бывают вводными (предваряющими), текущими (сопутствующими) и итоговыми (заключительными).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Любая экскурсия не является самоцелью, а входит в общую систему учебной работы.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Развитием экскурсионной формы обучения являются экспедиции – многодневные походы с целью изучения, например, экологической обстановки, фольклорного материала, сбора исторических сведений и т.д.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Курсовое проектирование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как организационная форма обучения используется в высшей школе на заключительном этапе изучения учебного предмета. Курсовое проектирование позволяет применять полученные знания при решении комплексных производственно- технических или других задач, связанных со сферой деятельности будущих специалистов.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Согласно учебным планам и программам обучающиеся в образовательных учреждениях пишут курсовые проекты и курсовые работы. Курсовые проекты выполняются по циклам общенаучных, математических и специальных дисциплин. В процессе их подготовки студенты решают технические, технологические и математические задачи.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Курсовые работы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 выполняются по гуманитарным, общепрофессиональным и специальным предметам. В процессе </w:t>
      </w:r>
      <w:proofErr w:type="gramStart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их подготовки</w:t>
      </w:r>
      <w:proofErr w:type="gramEnd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обучаемые решают задачи учебно-исследовательского характера.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lastRenderedPageBreak/>
        <w:t>Дипломное проектирование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– организационная форма, применяемая на завершающем этапе обучения в образовательном учреждении. Дипломное проектирование заключается в выполнении студентами дипломных проектов или дипломных работ, на основании защит которых Государственная квалификационная комиссия выносит решение о присвоении студентам квалификации специалиста.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Производственная практика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– одна из форм организации учебного процесса в высшей школе.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Дидактические цели производственной практики – формирование профессиональных умений и навыков, а также расширение, закрепление, обобщение и систематизация знаний путем их применения в реальной деятельности.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Структура производственной практики зависит от содержания практического обучения и в конечном счете должна обеспечивать целостную подготовку специалиста к профессиональной деятельности, то есть выполнению основных профессиональных функций тех должностей, на которых может быть использован данный специалист согласно квалификационной характеристике.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Домашняя самостоятельная работа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– составная часть процесса обучения, относящаяся к внеаудиторным занятиям. Роль этого вида учебной деятельности особенно возрастает в настоящее время, когда перед учебными заведениями поставлена задача формирования у обучающихся потребности к постоянному самообразованию, навыков самостоятельной познавательной деятельности. Домашняя работа развивает мышление, волю, характер учащегося.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Как форма обучения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консультация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 используется для оказания помощи ученикам по освоению учебного материала, который либо слабо усвоен ими, либо </w:t>
      </w:r>
      <w:proofErr w:type="spellStart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нс</w:t>
      </w:r>
      <w:proofErr w:type="spellEnd"/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усвоен совсем. Проводятся консультации и для учащихся, которые заинтересованы в углубленном изучении предмета. На консультациях также излагаются требования, предъявляемые к обучающимся на зачетах и экзаменах.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Различают индивидуальные и групповые консультации. И тот и другой вид создает благоприятные условия для индивидуального подхода к учащимся.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Экзамен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– форма обучения, имеющая целью систематизацию, выявление и контроль знаний учащихся. Обучающее значение экзамена состоит в мобилизации и интенсивном развитии умственных сил ученика в условиях экстремальной ситуации.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Используются различные формы проведения экзамена: ответы на вопросы экзаменационных билетов, выполнение творческой работы, участие в соревнованиях, защита результатов исследования, тестовое испытание и др.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Зачет –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форма обучения, близкая по назначению к экзамену. Зачет можно также рассматривать как подготовительный этап перед экзаменом.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Предметные кружки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 другие подобные им формы обучения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(мастерские, лаборатории, кафедры, студии)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отличаются большим разнообразием как по направленности, так и по содержанию, методам работы, времени обучения и т.д. Работа учащихся в предметных кружках способствует развитию у них интересов и склонностей, положительного отношения к обучению, повышению его качества.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На основе кружковой работы могут создаваться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научные общества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(академии и т.д.), которые объединяют и корректируют работу кружков, проводят массовые мероприятия, организуют конкурсы и олимпиады.</w:t>
      </w:r>
    </w:p>
    <w:p w:rsidR="006544F6" w:rsidRPr="006544F6" w:rsidRDefault="006544F6" w:rsidP="0065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Конкурсы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и </w:t>
      </w:r>
      <w:r w:rsidRPr="006544F6"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  <w:lang w:eastAsia="ru-RU"/>
        </w:rPr>
        <w:t>олимпиады</w:t>
      </w:r>
      <w:r w:rsidRPr="006544F6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стимулируют и активизируют деятельность учащихся, развивают их творческие способности, формируют дух состязательности. Конкурсы и олимпиады проводятся на различных уровнях: школьном, областном, республиканском, международном. В последнее время множество олимпиад и конкурсов проводится дистанционно с помощью сети Интернет.</w:t>
      </w:r>
    </w:p>
    <w:p w:rsidR="003124A2" w:rsidRPr="006544F6" w:rsidRDefault="003124A2">
      <w:pPr>
        <w:rPr>
          <w:rFonts w:ascii="Times New Roman" w:hAnsi="Times New Roman" w:cs="Times New Roman"/>
          <w:sz w:val="24"/>
          <w:szCs w:val="24"/>
        </w:rPr>
      </w:pPr>
    </w:p>
    <w:sectPr w:rsidR="003124A2" w:rsidRPr="0065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53E1"/>
    <w:multiLevelType w:val="multilevel"/>
    <w:tmpl w:val="6526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341CE"/>
    <w:multiLevelType w:val="multilevel"/>
    <w:tmpl w:val="6EDC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77B85"/>
    <w:multiLevelType w:val="multilevel"/>
    <w:tmpl w:val="CFBC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55137"/>
    <w:multiLevelType w:val="multilevel"/>
    <w:tmpl w:val="006A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9438A"/>
    <w:multiLevelType w:val="multilevel"/>
    <w:tmpl w:val="9312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6"/>
    <w:rsid w:val="00130DB1"/>
    <w:rsid w:val="00295770"/>
    <w:rsid w:val="003124A2"/>
    <w:rsid w:val="006544F6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0269"/>
  <w15:chartTrackingRefBased/>
  <w15:docId w15:val="{4476AFA0-E9C7-4EA7-96B4-09E48395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2181</Words>
  <Characters>12433</Characters>
  <Application>Microsoft Office Word</Application>
  <DocSecurity>0</DocSecurity>
  <Lines>103</Lines>
  <Paragraphs>29</Paragraphs>
  <ScaleCrop>false</ScaleCrop>
  <Company/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2022-03-26T08:46:00Z</dcterms:created>
  <dcterms:modified xsi:type="dcterms:W3CDTF">2022-03-26T08:48:00Z</dcterms:modified>
</cp:coreProperties>
</file>