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7FC" w:rsidRPr="00AE3266" w:rsidRDefault="00CD0185" w:rsidP="00AE3266">
      <w:pPr>
        <w:jc w:val="center"/>
        <w:rPr>
          <w:rFonts w:ascii="Times New Roman" w:hAnsi="Times New Roman" w:cs="Times New Roman"/>
          <w:b/>
          <w:lang w:val="ky-KG"/>
        </w:rPr>
      </w:pPr>
      <w:r w:rsidRPr="00CD0185">
        <w:rPr>
          <w:rFonts w:ascii="Times New Roman" w:hAnsi="Times New Roman" w:cs="Times New Roman"/>
          <w:b/>
        </w:rPr>
        <w:t>Организация процесса проведения исследования</w:t>
      </w:r>
      <w:r w:rsidR="00AE3266">
        <w:rPr>
          <w:rFonts w:ascii="Times New Roman" w:hAnsi="Times New Roman" w:cs="Times New Roman"/>
          <w:b/>
          <w:lang w:val="ky-KG"/>
        </w:rPr>
        <w:t xml:space="preserve">. </w:t>
      </w:r>
      <w:r w:rsidR="00AE3266" w:rsidRPr="00AE3266">
        <w:rPr>
          <w:rFonts w:ascii="Times New Roman" w:hAnsi="Times New Roman" w:cs="Times New Roman"/>
          <w:b/>
        </w:rPr>
        <w:t>Проектирование научно-педагогического исследования</w:t>
      </w:r>
    </w:p>
    <w:p w:rsidR="00CD0185" w:rsidRDefault="00CD0185" w:rsidP="00CD0185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</w:t>
      </w:r>
      <w:r w:rsidRPr="00CD0185">
        <w:rPr>
          <w:rFonts w:ascii="Times New Roman" w:hAnsi="Times New Roman" w:cs="Times New Roman"/>
        </w:rPr>
        <w:t>Как уже говорилось выше, научно-исследовательский проект как цикл научной деятельности включает в себя три основных фазы:</w:t>
      </w:r>
      <w:r w:rsidRPr="00CD0185">
        <w:rPr>
          <w:rFonts w:ascii="Times New Roman" w:hAnsi="Times New Roman" w:cs="Times New Roman"/>
          <w:i/>
        </w:rPr>
        <w:t xml:space="preserve"> фаза проектирования, технологическая фаза, рефлексивная фаза. </w:t>
      </w:r>
      <w:r w:rsidRPr="00CD0185">
        <w:rPr>
          <w:rFonts w:ascii="Times New Roman" w:hAnsi="Times New Roman" w:cs="Times New Roman"/>
        </w:rPr>
        <w:t xml:space="preserve">Соответственно этому процесс научно-педагогического исследования мы будем рассматривать в этой временной структуре, по этим трем фазам: </w:t>
      </w:r>
      <w:r w:rsidRPr="00CD0185">
        <w:rPr>
          <w:rFonts w:ascii="Times New Roman" w:hAnsi="Times New Roman" w:cs="Times New Roman"/>
          <w:i/>
        </w:rPr>
        <w:t xml:space="preserve">проектирование исследования; проведение </w:t>
      </w:r>
      <w:proofErr w:type="gramStart"/>
      <w:r w:rsidRPr="00CD0185">
        <w:rPr>
          <w:rFonts w:ascii="Times New Roman" w:hAnsi="Times New Roman" w:cs="Times New Roman"/>
          <w:i/>
        </w:rPr>
        <w:t>исследования,</w:t>
      </w:r>
      <w:r>
        <w:rPr>
          <w:rFonts w:ascii="Times New Roman" w:hAnsi="Times New Roman" w:cs="Times New Roman"/>
        </w:rPr>
        <w:t xml:space="preserve"> </w:t>
      </w:r>
      <w:r w:rsidRPr="00CD0185">
        <w:rPr>
          <w:rFonts w:ascii="Times New Roman" w:hAnsi="Times New Roman" w:cs="Times New Roman"/>
        </w:rPr>
        <w:t xml:space="preserve"> включая</w:t>
      </w:r>
      <w:proofErr w:type="gramEnd"/>
      <w:r w:rsidRPr="00CD0185">
        <w:rPr>
          <w:rFonts w:ascii="Times New Roman" w:hAnsi="Times New Roman" w:cs="Times New Roman"/>
        </w:rPr>
        <w:t xml:space="preserve"> оформление его результатов; </w:t>
      </w:r>
      <w:r w:rsidRPr="00CD0185">
        <w:rPr>
          <w:rFonts w:ascii="Times New Roman" w:hAnsi="Times New Roman" w:cs="Times New Roman"/>
          <w:i/>
        </w:rPr>
        <w:t>оценку и самооценку</w:t>
      </w:r>
      <w:r w:rsidRPr="00CD0185">
        <w:rPr>
          <w:rFonts w:ascii="Times New Roman" w:hAnsi="Times New Roman" w:cs="Times New Roman"/>
        </w:rPr>
        <w:t>, рефлексию его результатов</w:t>
      </w:r>
      <w:r>
        <w:rPr>
          <w:rFonts w:ascii="Times New Roman" w:hAnsi="Times New Roman" w:cs="Times New Roman"/>
          <w:lang w:val="ky-KG"/>
        </w:rPr>
        <w:t>.</w:t>
      </w:r>
    </w:p>
    <w:p w:rsidR="00CD0185" w:rsidRDefault="005F28C6" w:rsidP="00CD01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 </w:t>
      </w:r>
      <w:r w:rsidRPr="005F28C6">
        <w:rPr>
          <w:rFonts w:ascii="Times New Roman" w:hAnsi="Times New Roman" w:cs="Times New Roman"/>
        </w:rPr>
        <w:t xml:space="preserve">Первая фаза — </w:t>
      </w:r>
      <w:r w:rsidRPr="005F28C6">
        <w:rPr>
          <w:rFonts w:ascii="Times New Roman" w:hAnsi="Times New Roman" w:cs="Times New Roman"/>
          <w:b/>
          <w:i/>
        </w:rPr>
        <w:t>проектирование исследования</w:t>
      </w:r>
      <w:r w:rsidRPr="005F28C6">
        <w:rPr>
          <w:rFonts w:ascii="Times New Roman" w:hAnsi="Times New Roman" w:cs="Times New Roman"/>
        </w:rPr>
        <w:t xml:space="preserve"> — от замысла до определения конечных задач исследования и его планирования — в значительной мере осуществляется по общей для всех исследований схеме: замысел — выявление противоречия — постановка проблемы — определение объекта и предмета исследования — формулирование его цели — построение научной гипотезы — определение задач исследования — планирование исследования (составление временного графика необходимых работ). </w:t>
      </w:r>
    </w:p>
    <w:p w:rsidR="00AE3266" w:rsidRDefault="00AE3266" w:rsidP="00CD0185">
      <w:pPr>
        <w:spacing w:after="0" w:line="240" w:lineRule="auto"/>
        <w:rPr>
          <w:rFonts w:ascii="Times New Roman" w:hAnsi="Times New Roman" w:cs="Times New Roman"/>
        </w:rPr>
      </w:pPr>
      <w:r w:rsidRPr="00AE3266">
        <w:rPr>
          <w:rFonts w:ascii="Times New Roman" w:hAnsi="Times New Roman" w:cs="Times New Roman"/>
          <w:b/>
        </w:rPr>
        <w:t>Проектирование научно-педагогического исследования</w:t>
      </w:r>
      <w:bookmarkStart w:id="0" w:name="_GoBack"/>
      <w:bookmarkEnd w:id="0"/>
    </w:p>
    <w:p w:rsidR="005F28C6" w:rsidRDefault="005F28C6" w:rsidP="00CD01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5F28C6">
        <w:rPr>
          <w:rFonts w:ascii="Times New Roman" w:hAnsi="Times New Roman" w:cs="Times New Roman"/>
        </w:rPr>
        <w:t xml:space="preserve">Фаза проектирования исследования включает в себя стадии: </w:t>
      </w:r>
      <w:r w:rsidRPr="005F28C6">
        <w:rPr>
          <w:rFonts w:ascii="Times New Roman" w:hAnsi="Times New Roman" w:cs="Times New Roman"/>
          <w:i/>
        </w:rPr>
        <w:t>концептуальную, построения гипотезы, конструирования, технологической подготовки исследования</w:t>
      </w:r>
      <w:r>
        <w:rPr>
          <w:rFonts w:ascii="Times New Roman" w:hAnsi="Times New Roman" w:cs="Times New Roman"/>
        </w:rPr>
        <w:t xml:space="preserve">. </w:t>
      </w:r>
    </w:p>
    <w:p w:rsidR="005F28C6" w:rsidRDefault="005F28C6" w:rsidP="00CD0185">
      <w:pPr>
        <w:spacing w:after="0" w:line="240" w:lineRule="auto"/>
        <w:rPr>
          <w:rFonts w:ascii="Times New Roman" w:hAnsi="Times New Roman" w:cs="Times New Roman"/>
          <w:i/>
        </w:rPr>
      </w:pPr>
      <w:r w:rsidRPr="005F28C6">
        <w:rPr>
          <w:rFonts w:ascii="Times New Roman" w:hAnsi="Times New Roman" w:cs="Times New Roman"/>
          <w:b/>
          <w:i/>
        </w:rPr>
        <w:t>Концептуальная стадия проектирования</w:t>
      </w:r>
      <w:r w:rsidRPr="005F28C6">
        <w:rPr>
          <w:rFonts w:ascii="Times New Roman" w:hAnsi="Times New Roman" w:cs="Times New Roman"/>
        </w:rPr>
        <w:t xml:space="preserve"> Концептуальная стадия проектирования делится на этапы: </w:t>
      </w:r>
      <w:r w:rsidRPr="005F28C6">
        <w:rPr>
          <w:rFonts w:ascii="Times New Roman" w:hAnsi="Times New Roman" w:cs="Times New Roman"/>
          <w:i/>
        </w:rPr>
        <w:t>выявление противоречия, формулирования проблемы, определение цели исследования, формирования критериев.</w:t>
      </w:r>
    </w:p>
    <w:p w:rsidR="005F28C6" w:rsidRDefault="005F28C6" w:rsidP="00CD01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5F28C6">
        <w:rPr>
          <w:rFonts w:ascii="Times New Roman" w:hAnsi="Times New Roman" w:cs="Times New Roman"/>
        </w:rPr>
        <w:t xml:space="preserve">Естественно, первоначально, приступая к очередной научной работе, любой исследователь имеет </w:t>
      </w:r>
      <w:r w:rsidRPr="005F28C6">
        <w:rPr>
          <w:rFonts w:ascii="Times New Roman" w:hAnsi="Times New Roman" w:cs="Times New Roman"/>
          <w:b/>
        </w:rPr>
        <w:t>замысел</w:t>
      </w:r>
      <w:r w:rsidRPr="005F28C6">
        <w:rPr>
          <w:rFonts w:ascii="Times New Roman" w:hAnsi="Times New Roman" w:cs="Times New Roman"/>
        </w:rPr>
        <w:t xml:space="preserve"> — задуманный в самых общих чертах проект — что он хочет получить.</w:t>
      </w:r>
    </w:p>
    <w:p w:rsidR="005F28C6" w:rsidRDefault="005F28C6" w:rsidP="00CD01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lang w:val="ky-KG"/>
        </w:rPr>
        <w:t xml:space="preserve">   </w:t>
      </w:r>
      <w:r w:rsidRPr="005F28C6">
        <w:rPr>
          <w:rFonts w:ascii="Times New Roman" w:hAnsi="Times New Roman" w:cs="Times New Roman"/>
          <w:i/>
        </w:rPr>
        <w:t>Во-первых,</w:t>
      </w:r>
      <w:r w:rsidRPr="005F28C6">
        <w:rPr>
          <w:rFonts w:ascii="Times New Roman" w:hAnsi="Times New Roman" w:cs="Times New Roman"/>
        </w:rPr>
        <w:t xml:space="preserve"> в настоящее время общепринята следующая классификация типов исследований по их направленности в цепи «теория — практика»: </w:t>
      </w:r>
    </w:p>
    <w:p w:rsidR="0057702B" w:rsidRDefault="005F28C6" w:rsidP="00CD0185">
      <w:pPr>
        <w:spacing w:after="0" w:line="240" w:lineRule="auto"/>
        <w:rPr>
          <w:rFonts w:ascii="Times New Roman" w:hAnsi="Times New Roman" w:cs="Times New Roman"/>
        </w:rPr>
      </w:pPr>
      <w:r w:rsidRPr="0057702B">
        <w:rPr>
          <w:rFonts w:ascii="Times New Roman" w:hAnsi="Times New Roman" w:cs="Times New Roman"/>
          <w:i/>
        </w:rPr>
        <w:t>— фундаментальные исследования</w:t>
      </w:r>
      <w:r w:rsidRPr="005F28C6">
        <w:rPr>
          <w:rFonts w:ascii="Times New Roman" w:hAnsi="Times New Roman" w:cs="Times New Roman"/>
        </w:rPr>
        <w:t xml:space="preserve">, направленные на разработку и развитие теоретических концепций педагогики как науки, ее научного статуса, ее истории. Фундаментальные исследования проводятся также в границах отдельных педагогических дисциплин: теории воспитания, дидактики, предметных методик, специальной педагогики и т.д. </w:t>
      </w:r>
    </w:p>
    <w:p w:rsidR="0057702B" w:rsidRDefault="005F28C6" w:rsidP="00CD0185">
      <w:pPr>
        <w:spacing w:after="0" w:line="240" w:lineRule="auto"/>
        <w:rPr>
          <w:rFonts w:ascii="Times New Roman" w:hAnsi="Times New Roman" w:cs="Times New Roman"/>
        </w:rPr>
      </w:pPr>
      <w:r w:rsidRPr="0057702B">
        <w:rPr>
          <w:rFonts w:ascii="Times New Roman" w:hAnsi="Times New Roman" w:cs="Times New Roman"/>
          <w:i/>
        </w:rPr>
        <w:t>— прикладные исследования</w:t>
      </w:r>
      <w:r w:rsidRPr="005F28C6">
        <w:rPr>
          <w:rFonts w:ascii="Times New Roman" w:hAnsi="Times New Roman" w:cs="Times New Roman"/>
        </w:rPr>
        <w:t xml:space="preserve"> решают в большей мере практические задачи или теоретические вопросы практического направления. Обычно прикладные исследования являются логич</w:t>
      </w:r>
      <w:r w:rsidR="0057702B">
        <w:rPr>
          <w:rFonts w:ascii="Times New Roman" w:hAnsi="Times New Roman" w:cs="Times New Roman"/>
        </w:rPr>
        <w:t>еским продолжением фундаменталь</w:t>
      </w:r>
      <w:r w:rsidR="0057702B" w:rsidRPr="0057702B">
        <w:rPr>
          <w:rFonts w:ascii="Times New Roman" w:hAnsi="Times New Roman" w:cs="Times New Roman"/>
        </w:rPr>
        <w:t xml:space="preserve">ных, по отношению к которым они носят вспомогательный характер; — </w:t>
      </w:r>
      <w:r w:rsidR="0057702B" w:rsidRPr="0057702B">
        <w:rPr>
          <w:rFonts w:ascii="Times New Roman" w:hAnsi="Times New Roman" w:cs="Times New Roman"/>
          <w:i/>
        </w:rPr>
        <w:t>разработки.</w:t>
      </w:r>
      <w:r w:rsidR="0057702B" w:rsidRPr="0057702B">
        <w:rPr>
          <w:rFonts w:ascii="Times New Roman" w:hAnsi="Times New Roman" w:cs="Times New Roman"/>
        </w:rPr>
        <w:t xml:space="preserve"> Их задача — непосредственное обслуживание практики образования. Результатами разработок являются учебные программы, методические пособия и рекомендации, инструкции и т.д. </w:t>
      </w:r>
    </w:p>
    <w:p w:rsidR="0057702B" w:rsidRDefault="0057702B" w:rsidP="00CD0185">
      <w:pPr>
        <w:spacing w:after="0" w:line="240" w:lineRule="auto"/>
        <w:rPr>
          <w:rFonts w:ascii="Times New Roman" w:hAnsi="Times New Roman" w:cs="Times New Roman"/>
        </w:rPr>
      </w:pPr>
      <w:r w:rsidRPr="0057702B">
        <w:rPr>
          <w:rFonts w:ascii="Times New Roman" w:hAnsi="Times New Roman" w:cs="Times New Roman"/>
          <w:i/>
        </w:rPr>
        <w:t>Во-вторых,</w:t>
      </w:r>
      <w:r w:rsidRPr="0057702B">
        <w:rPr>
          <w:rFonts w:ascii="Times New Roman" w:hAnsi="Times New Roman" w:cs="Times New Roman"/>
        </w:rPr>
        <w:t xml:space="preserve"> выделяются четыре уровня общности педагогических ис</w:t>
      </w:r>
      <w:r>
        <w:rPr>
          <w:rFonts w:ascii="Times New Roman" w:hAnsi="Times New Roman" w:cs="Times New Roman"/>
        </w:rPr>
        <w:t>следований</w:t>
      </w:r>
      <w:r w:rsidRPr="0057702B">
        <w:rPr>
          <w:rFonts w:ascii="Times New Roman" w:hAnsi="Times New Roman" w:cs="Times New Roman"/>
        </w:rPr>
        <w:t xml:space="preserve">: </w:t>
      </w:r>
    </w:p>
    <w:p w:rsidR="0057702B" w:rsidRDefault="0057702B" w:rsidP="00CD0185">
      <w:pPr>
        <w:spacing w:after="0" w:line="240" w:lineRule="auto"/>
        <w:rPr>
          <w:rFonts w:ascii="Times New Roman" w:hAnsi="Times New Roman" w:cs="Times New Roman"/>
        </w:rPr>
      </w:pPr>
      <w:r w:rsidRPr="0057702B">
        <w:rPr>
          <w:rFonts w:ascii="Times New Roman" w:hAnsi="Times New Roman" w:cs="Times New Roman"/>
        </w:rPr>
        <w:t xml:space="preserve">— </w:t>
      </w:r>
      <w:r w:rsidRPr="0057702B">
        <w:rPr>
          <w:rFonts w:ascii="Times New Roman" w:hAnsi="Times New Roman" w:cs="Times New Roman"/>
          <w:i/>
        </w:rPr>
        <w:t>общепедагогический</w:t>
      </w:r>
      <w:r w:rsidRPr="0057702B">
        <w:rPr>
          <w:rFonts w:ascii="Times New Roman" w:hAnsi="Times New Roman" w:cs="Times New Roman"/>
        </w:rPr>
        <w:t xml:space="preserve"> — (общеотраслевой</w:t>
      </w:r>
      <w:r w:rsidRPr="0057702B">
        <w:rPr>
          <w:rFonts w:ascii="Times New Roman" w:hAnsi="Times New Roman" w:cs="Times New Roman"/>
          <w:i/>
        </w:rPr>
        <w:t>) уровень</w:t>
      </w:r>
      <w:r w:rsidRPr="0057702B">
        <w:rPr>
          <w:rFonts w:ascii="Times New Roman" w:hAnsi="Times New Roman" w:cs="Times New Roman"/>
        </w:rPr>
        <w:t xml:space="preserve"> значимости — работы, результаты которого оказывают </w:t>
      </w:r>
      <w:proofErr w:type="spellStart"/>
      <w:proofErr w:type="gramStart"/>
      <w:r w:rsidRPr="0057702B">
        <w:rPr>
          <w:rFonts w:ascii="Times New Roman" w:hAnsi="Times New Roman" w:cs="Times New Roman"/>
        </w:rPr>
        <w:t>воздей-ствие</w:t>
      </w:r>
      <w:proofErr w:type="spellEnd"/>
      <w:proofErr w:type="gramEnd"/>
      <w:r w:rsidRPr="0057702B">
        <w:rPr>
          <w:rFonts w:ascii="Times New Roman" w:hAnsi="Times New Roman" w:cs="Times New Roman"/>
        </w:rPr>
        <w:t xml:space="preserve"> на все области педагогики;</w:t>
      </w:r>
    </w:p>
    <w:p w:rsidR="0057702B" w:rsidRDefault="0057702B" w:rsidP="00CD0185">
      <w:pPr>
        <w:spacing w:after="0" w:line="240" w:lineRule="auto"/>
        <w:rPr>
          <w:rFonts w:ascii="Times New Roman" w:hAnsi="Times New Roman" w:cs="Times New Roman"/>
        </w:rPr>
      </w:pPr>
      <w:r w:rsidRPr="0057702B">
        <w:rPr>
          <w:rFonts w:ascii="Times New Roman" w:hAnsi="Times New Roman" w:cs="Times New Roman"/>
        </w:rPr>
        <w:t xml:space="preserve"> — </w:t>
      </w:r>
      <w:r w:rsidRPr="0057702B">
        <w:rPr>
          <w:rFonts w:ascii="Times New Roman" w:hAnsi="Times New Roman" w:cs="Times New Roman"/>
          <w:i/>
        </w:rPr>
        <w:t>дисциплинарный уровень</w:t>
      </w:r>
      <w:r w:rsidRPr="0057702B">
        <w:rPr>
          <w:rFonts w:ascii="Times New Roman" w:hAnsi="Times New Roman" w:cs="Times New Roman"/>
        </w:rPr>
        <w:t xml:space="preserve"> значимости характеризует исследования, результаты которых вносят вклад в развитие отдельных педагогических дисциплин: дидактику, теорию воспитания, профессиональную педагогику, частные методики, историю педагогики и др.;</w:t>
      </w:r>
    </w:p>
    <w:p w:rsidR="0057702B" w:rsidRDefault="0057702B" w:rsidP="00CD0185">
      <w:pPr>
        <w:spacing w:after="0" w:line="240" w:lineRule="auto"/>
        <w:rPr>
          <w:rFonts w:ascii="Times New Roman" w:hAnsi="Times New Roman" w:cs="Times New Roman"/>
        </w:rPr>
      </w:pPr>
      <w:r w:rsidRPr="0057702B">
        <w:rPr>
          <w:rFonts w:ascii="Times New Roman" w:hAnsi="Times New Roman" w:cs="Times New Roman"/>
        </w:rPr>
        <w:t xml:space="preserve"> — </w:t>
      </w:r>
      <w:proofErr w:type="spellStart"/>
      <w:r w:rsidRPr="0057702B">
        <w:rPr>
          <w:rFonts w:ascii="Times New Roman" w:hAnsi="Times New Roman" w:cs="Times New Roman"/>
          <w:i/>
        </w:rPr>
        <w:t>общепроблемный</w:t>
      </w:r>
      <w:proofErr w:type="spellEnd"/>
      <w:r w:rsidRPr="0057702B">
        <w:rPr>
          <w:rFonts w:ascii="Times New Roman" w:hAnsi="Times New Roman" w:cs="Times New Roman"/>
          <w:i/>
        </w:rPr>
        <w:t xml:space="preserve"> уровень</w:t>
      </w:r>
      <w:r w:rsidRPr="0057702B">
        <w:rPr>
          <w:rFonts w:ascii="Times New Roman" w:hAnsi="Times New Roman" w:cs="Times New Roman"/>
        </w:rPr>
        <w:t xml:space="preserve"> значимости имеют исследования, результаты которых изменяют существующие научные представления по ряду важных проблем внутри одной дисциплины. Допустим, проблема проверки и оценки знаний в дидактике; </w:t>
      </w:r>
    </w:p>
    <w:p w:rsidR="005F28C6" w:rsidRDefault="0057702B" w:rsidP="00CD0185">
      <w:pPr>
        <w:spacing w:after="0" w:line="240" w:lineRule="auto"/>
        <w:rPr>
          <w:rFonts w:ascii="Times New Roman" w:hAnsi="Times New Roman" w:cs="Times New Roman"/>
          <w:i/>
        </w:rPr>
      </w:pPr>
      <w:r w:rsidRPr="0057702B">
        <w:rPr>
          <w:rFonts w:ascii="Times New Roman" w:hAnsi="Times New Roman" w:cs="Times New Roman"/>
        </w:rPr>
        <w:t xml:space="preserve">— </w:t>
      </w:r>
      <w:proofErr w:type="spellStart"/>
      <w:r w:rsidRPr="0057702B">
        <w:rPr>
          <w:rFonts w:ascii="Times New Roman" w:hAnsi="Times New Roman" w:cs="Times New Roman"/>
          <w:i/>
        </w:rPr>
        <w:t>частнопроблемный</w:t>
      </w:r>
      <w:proofErr w:type="spellEnd"/>
      <w:r w:rsidRPr="0057702B">
        <w:rPr>
          <w:rFonts w:ascii="Times New Roman" w:hAnsi="Times New Roman" w:cs="Times New Roman"/>
          <w:i/>
        </w:rPr>
        <w:t xml:space="preserve"> уровень</w:t>
      </w:r>
      <w:r w:rsidRPr="0057702B">
        <w:rPr>
          <w:rFonts w:ascii="Times New Roman" w:hAnsi="Times New Roman" w:cs="Times New Roman"/>
        </w:rPr>
        <w:t xml:space="preserve"> значимости характеризует исследования, результаты которых изменяют научные представления по отдельным частным вопросам педагогики, методики. Сформировав замысел предстоящей работы и определив ее направленность, исследователь приступает к выявлению </w:t>
      </w:r>
      <w:r w:rsidRPr="0057702B">
        <w:rPr>
          <w:rFonts w:ascii="Times New Roman" w:hAnsi="Times New Roman" w:cs="Times New Roman"/>
          <w:i/>
        </w:rPr>
        <w:t>научного противоречия.</w:t>
      </w:r>
    </w:p>
    <w:p w:rsidR="0057702B" w:rsidRDefault="0057702B" w:rsidP="00CD0185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57702B">
        <w:rPr>
          <w:rFonts w:ascii="Times New Roman" w:hAnsi="Times New Roman" w:cs="Times New Roman"/>
          <w:b/>
        </w:rPr>
        <w:t>Выявление противоречий. Противоречие</w:t>
      </w:r>
      <w:r w:rsidRPr="0057702B">
        <w:rPr>
          <w:rFonts w:ascii="Times New Roman" w:hAnsi="Times New Roman" w:cs="Times New Roman"/>
        </w:rPr>
        <w:t xml:space="preserve"> — это «взаимодействие между взаимоисключающими, но при этом </w:t>
      </w:r>
      <w:proofErr w:type="spellStart"/>
      <w:r w:rsidRPr="0057702B">
        <w:rPr>
          <w:rFonts w:ascii="Times New Roman" w:hAnsi="Times New Roman" w:cs="Times New Roman"/>
        </w:rPr>
        <w:t>взаимообусловливающими</w:t>
      </w:r>
      <w:proofErr w:type="spellEnd"/>
      <w:r w:rsidRPr="0057702B">
        <w:rPr>
          <w:rFonts w:ascii="Times New Roman" w:hAnsi="Times New Roman" w:cs="Times New Roman"/>
        </w:rPr>
        <w:t xml:space="preserve"> и взаимопроникающими друг в друга противоположностями внутри единого объекта и его состояний...». Как известно, выявление противоречий (научных) — это важнейший метод познания</w:t>
      </w:r>
      <w:r>
        <w:rPr>
          <w:rFonts w:ascii="Times New Roman" w:hAnsi="Times New Roman" w:cs="Times New Roman"/>
          <w:lang w:val="ky-KG"/>
        </w:rPr>
        <w:t>.</w:t>
      </w:r>
    </w:p>
    <w:p w:rsidR="0057702B" w:rsidRDefault="0057702B" w:rsidP="00CD0185">
      <w:pPr>
        <w:spacing w:after="0" w:line="240" w:lineRule="auto"/>
        <w:rPr>
          <w:rFonts w:ascii="Times New Roman" w:hAnsi="Times New Roman" w:cs="Times New Roman"/>
        </w:rPr>
      </w:pPr>
      <w:r w:rsidRPr="0057702B">
        <w:rPr>
          <w:rFonts w:ascii="Times New Roman" w:hAnsi="Times New Roman" w:cs="Times New Roman"/>
          <w:b/>
        </w:rPr>
        <w:t>Формулирование проблемы.</w:t>
      </w:r>
      <w:r w:rsidRPr="0057702B">
        <w:rPr>
          <w:rFonts w:ascii="Times New Roman" w:hAnsi="Times New Roman" w:cs="Times New Roman"/>
        </w:rPr>
        <w:t xml:space="preserve"> Выдвижение, обоснование проблемы, поиски ее решения играют ведущую роль в творческом процессе научного познания. Под научной проблемой понимается такой вопрос, ответ на который не содержится в накопленном обществом научном знании. С гносеологической точки зрения проблема — это специфическая форма организации знания, </w:t>
      </w:r>
      <w:r w:rsidRPr="0057702B">
        <w:rPr>
          <w:rFonts w:ascii="Times New Roman" w:hAnsi="Times New Roman" w:cs="Times New Roman"/>
        </w:rPr>
        <w:lastRenderedPageBreak/>
        <w:t>объектом которого является не непосредственная п</w:t>
      </w:r>
      <w:r>
        <w:rPr>
          <w:rFonts w:ascii="Times New Roman" w:hAnsi="Times New Roman" w:cs="Times New Roman"/>
        </w:rPr>
        <w:t>редметная реальность, а со</w:t>
      </w:r>
      <w:r w:rsidRPr="0057702B">
        <w:rPr>
          <w:rFonts w:ascii="Times New Roman" w:hAnsi="Times New Roman" w:cs="Times New Roman"/>
        </w:rPr>
        <w:t xml:space="preserve">стояние научного знания об этой реальности. </w:t>
      </w:r>
    </w:p>
    <w:p w:rsidR="00753EF5" w:rsidRDefault="00753EF5" w:rsidP="00CD01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 </w:t>
      </w:r>
      <w:r w:rsidR="0057702B" w:rsidRPr="0057702B">
        <w:rPr>
          <w:rFonts w:ascii="Times New Roman" w:hAnsi="Times New Roman" w:cs="Times New Roman"/>
        </w:rPr>
        <w:t>В процессе постановки проблемы выделя</w:t>
      </w:r>
      <w:r>
        <w:rPr>
          <w:rFonts w:ascii="Times New Roman" w:hAnsi="Times New Roman" w:cs="Times New Roman"/>
        </w:rPr>
        <w:t xml:space="preserve">ют следующие </w:t>
      </w:r>
      <w:proofErr w:type="spellStart"/>
      <w:r>
        <w:rPr>
          <w:rFonts w:ascii="Times New Roman" w:hAnsi="Times New Roman" w:cs="Times New Roman"/>
        </w:rPr>
        <w:t>подэтапы</w:t>
      </w:r>
      <w:proofErr w:type="spellEnd"/>
      <w:r w:rsidR="0057702B" w:rsidRPr="0057702B">
        <w:rPr>
          <w:rFonts w:ascii="Times New Roman" w:hAnsi="Times New Roman" w:cs="Times New Roman"/>
        </w:rPr>
        <w:t xml:space="preserve">: формулирование, оценка, обоснование и структурирование проблемы. </w:t>
      </w:r>
    </w:p>
    <w:p w:rsidR="00753EF5" w:rsidRDefault="00753EF5" w:rsidP="00CD01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 </w:t>
      </w:r>
      <w:r w:rsidR="0057702B" w:rsidRPr="0057702B">
        <w:rPr>
          <w:rFonts w:ascii="Times New Roman" w:hAnsi="Times New Roman" w:cs="Times New Roman"/>
        </w:rPr>
        <w:t>1</w:t>
      </w:r>
      <w:r w:rsidR="0057702B" w:rsidRPr="00753EF5">
        <w:rPr>
          <w:rFonts w:ascii="Times New Roman" w:hAnsi="Times New Roman" w:cs="Times New Roman"/>
          <w:i/>
        </w:rPr>
        <w:t>. Постановка проблемы.</w:t>
      </w:r>
      <w:r w:rsidR="0057702B" w:rsidRPr="0057702B">
        <w:rPr>
          <w:rFonts w:ascii="Times New Roman" w:hAnsi="Times New Roman" w:cs="Times New Roman"/>
        </w:rPr>
        <w:t xml:space="preserve"> В процессе формулирования проблемы важное значение</w:t>
      </w:r>
      <w:r>
        <w:rPr>
          <w:rFonts w:ascii="Times New Roman" w:hAnsi="Times New Roman" w:cs="Times New Roman"/>
        </w:rPr>
        <w:t xml:space="preserve"> имеет постановка вопросов. </w:t>
      </w:r>
    </w:p>
    <w:p w:rsidR="00753EF5" w:rsidRDefault="00753EF5" w:rsidP="00CD01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lang w:val="ky-KG"/>
        </w:rPr>
        <w:t xml:space="preserve">   </w:t>
      </w:r>
      <w:r w:rsidR="0057702B" w:rsidRPr="0057702B">
        <w:rPr>
          <w:rFonts w:ascii="Times New Roman" w:hAnsi="Times New Roman" w:cs="Times New Roman"/>
        </w:rPr>
        <w:t xml:space="preserve">Вопросы могут быть ясно выражены или не высказаны, четко определены или подразумеваться. Постановка проблемы есть, прежде всего, процесс поиска вопросов, которые, сменяя друг друга, приближают исследователя к наиболее адекватной фиксации неизвестного и способов превращения его в известное. Это важный момент постановки проблемы. </w:t>
      </w:r>
    </w:p>
    <w:p w:rsidR="00753EF5" w:rsidRDefault="00753EF5" w:rsidP="00CD01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 </w:t>
      </w:r>
      <w:r w:rsidR="0057702B" w:rsidRPr="0057702B">
        <w:rPr>
          <w:rFonts w:ascii="Times New Roman" w:hAnsi="Times New Roman" w:cs="Times New Roman"/>
        </w:rPr>
        <w:t xml:space="preserve">2. </w:t>
      </w:r>
      <w:r w:rsidR="0057702B" w:rsidRPr="00753EF5">
        <w:rPr>
          <w:rFonts w:ascii="Times New Roman" w:hAnsi="Times New Roman" w:cs="Times New Roman"/>
          <w:i/>
        </w:rPr>
        <w:t>Оценка проблемы</w:t>
      </w:r>
      <w:r w:rsidR="0057702B" w:rsidRPr="0057702B">
        <w:rPr>
          <w:rFonts w:ascii="Times New Roman" w:hAnsi="Times New Roman" w:cs="Times New Roman"/>
        </w:rPr>
        <w:t>. В оценку проблемы входит определение всех необходимых для ее решения условий, в число которых в зависимости от характера проблемы и возможностей науки входи</w:t>
      </w:r>
      <w:r>
        <w:rPr>
          <w:rFonts w:ascii="Times New Roman" w:hAnsi="Times New Roman" w:cs="Times New Roman"/>
        </w:rPr>
        <w:t>т определение методов исследова</w:t>
      </w:r>
      <w:r w:rsidRPr="00753EF5">
        <w:rPr>
          <w:rFonts w:ascii="Times New Roman" w:hAnsi="Times New Roman" w:cs="Times New Roman"/>
        </w:rPr>
        <w:t xml:space="preserve">ния, источников информации, состава научных работников, организационных форм, необходимых для решения проблемы, источников финансирования, видов научного обсуждения программы и методик исследования, а также промежуточных и конечных результатов, перечня необходимого научного оборудования, необходимых площадей, партнеров вероятной кооперации по проблеме и т.д. </w:t>
      </w:r>
    </w:p>
    <w:p w:rsidR="0057702B" w:rsidRDefault="00753EF5" w:rsidP="00CD01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753EF5">
        <w:rPr>
          <w:rFonts w:ascii="Times New Roman" w:hAnsi="Times New Roman" w:cs="Times New Roman"/>
        </w:rPr>
        <w:t xml:space="preserve">3. </w:t>
      </w:r>
      <w:r w:rsidRPr="00753EF5">
        <w:rPr>
          <w:rFonts w:ascii="Times New Roman" w:hAnsi="Times New Roman" w:cs="Times New Roman"/>
          <w:i/>
        </w:rPr>
        <w:t>Обоснование проблемы</w:t>
      </w:r>
      <w:r w:rsidRPr="00753EF5">
        <w:rPr>
          <w:rFonts w:ascii="Times New Roman" w:hAnsi="Times New Roman" w:cs="Times New Roman"/>
        </w:rPr>
        <w:t xml:space="preserve">. Обоснование проблемы — это, </w:t>
      </w:r>
      <w:r w:rsidRPr="00753EF5">
        <w:rPr>
          <w:rFonts w:ascii="Times New Roman" w:hAnsi="Times New Roman" w:cs="Times New Roman"/>
          <w:i/>
        </w:rPr>
        <w:t>во-первых</w:t>
      </w:r>
      <w:r w:rsidRPr="00753EF5">
        <w:rPr>
          <w:rFonts w:ascii="Times New Roman" w:hAnsi="Times New Roman" w:cs="Times New Roman"/>
        </w:rPr>
        <w:t xml:space="preserve">, определение содержательных, аксиологических (ценностных) и генетических связей данной проблемы с другими — ранее решенными и решаемыми одновременно с данной, а также выяснение связей с проблемами, решение которых станет возможным в зависимости от решения данной проблемы. </w:t>
      </w:r>
      <w:r w:rsidRPr="00753EF5">
        <w:rPr>
          <w:rFonts w:ascii="Times New Roman" w:hAnsi="Times New Roman" w:cs="Times New Roman"/>
          <w:i/>
        </w:rPr>
        <w:t>Во-вторых,</w:t>
      </w:r>
      <w:r w:rsidRPr="00753EF5">
        <w:rPr>
          <w:rFonts w:ascii="Times New Roman" w:hAnsi="Times New Roman" w:cs="Times New Roman"/>
        </w:rPr>
        <w:t xml:space="preserve"> обоснование проблемы — это поиск аргументов в пользу необходимости ее решения, научной или практической ценности ожидаемых результатов. Это необходимость сравнивать данную проблему (или данную постановку проблемы) с другими в аспекте отбора проблем для их решения с учетом важности каждой из них для потребностей практики и внутренней логики науки. </w:t>
      </w:r>
    </w:p>
    <w:p w:rsidR="00753EF5" w:rsidRDefault="00C222CB" w:rsidP="00CD0185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</w:t>
      </w:r>
      <w:r w:rsidR="00753EF5" w:rsidRPr="00753EF5">
        <w:rPr>
          <w:rFonts w:ascii="Times New Roman" w:hAnsi="Times New Roman" w:cs="Times New Roman"/>
        </w:rPr>
        <w:t xml:space="preserve">4. </w:t>
      </w:r>
      <w:r w:rsidR="00753EF5" w:rsidRPr="00C222CB">
        <w:rPr>
          <w:rFonts w:ascii="Times New Roman" w:hAnsi="Times New Roman" w:cs="Times New Roman"/>
          <w:i/>
        </w:rPr>
        <w:t>Структурирование проблемы.</w:t>
      </w:r>
      <w:r w:rsidR="00753EF5" w:rsidRPr="00753EF5">
        <w:rPr>
          <w:rFonts w:ascii="Times New Roman" w:hAnsi="Times New Roman" w:cs="Times New Roman"/>
        </w:rPr>
        <w:t xml:space="preserve"> Исходным пунктом структурирования проблемы является ее расщепление, или «стратификация». </w:t>
      </w:r>
      <w:r w:rsidR="00753EF5" w:rsidRPr="00C222CB">
        <w:rPr>
          <w:rFonts w:ascii="Times New Roman" w:hAnsi="Times New Roman" w:cs="Times New Roman"/>
          <w:i/>
        </w:rPr>
        <w:t>Расщепление</w:t>
      </w:r>
      <w:r w:rsidR="00753EF5" w:rsidRPr="00753EF5">
        <w:rPr>
          <w:rFonts w:ascii="Times New Roman" w:hAnsi="Times New Roman" w:cs="Times New Roman"/>
        </w:rPr>
        <w:t xml:space="preserve"> — поиск дополнительных вопросов (</w:t>
      </w:r>
      <w:proofErr w:type="spellStart"/>
      <w:r w:rsidR="00753EF5" w:rsidRPr="00753EF5">
        <w:rPr>
          <w:rFonts w:ascii="Times New Roman" w:hAnsi="Times New Roman" w:cs="Times New Roman"/>
        </w:rPr>
        <w:t>подвопросов</w:t>
      </w:r>
      <w:proofErr w:type="spellEnd"/>
      <w:r w:rsidR="00753EF5" w:rsidRPr="00753EF5">
        <w:rPr>
          <w:rFonts w:ascii="Times New Roman" w:hAnsi="Times New Roman" w:cs="Times New Roman"/>
        </w:rPr>
        <w:t xml:space="preserve">), без которых невозможно получить ответ на центральный — проблемный вопрос. В исходной позиции практически редко можно сформулировать все </w:t>
      </w:r>
      <w:proofErr w:type="spellStart"/>
      <w:r w:rsidR="00753EF5" w:rsidRPr="00753EF5">
        <w:rPr>
          <w:rFonts w:ascii="Times New Roman" w:hAnsi="Times New Roman" w:cs="Times New Roman"/>
        </w:rPr>
        <w:t>подвопросы</w:t>
      </w:r>
      <w:proofErr w:type="spellEnd"/>
      <w:r w:rsidR="00753EF5" w:rsidRPr="00753EF5">
        <w:rPr>
          <w:rFonts w:ascii="Times New Roman" w:hAnsi="Times New Roman" w:cs="Times New Roman"/>
        </w:rPr>
        <w:t xml:space="preserve"> проблемы. Это происходит в значительной мере в ходе самого исследования. Вначале часто оказывается чрезвычайно трудным предугадать все, что потребуется для решения проблемы. Поэтому стратификация (расщепление) о</w:t>
      </w:r>
      <w:r>
        <w:rPr>
          <w:rFonts w:ascii="Times New Roman" w:hAnsi="Times New Roman" w:cs="Times New Roman"/>
        </w:rPr>
        <w:t>тносится ко всему процессу решения проблемы.</w:t>
      </w:r>
      <w:r>
        <w:rPr>
          <w:rFonts w:ascii="Times New Roman" w:hAnsi="Times New Roman" w:cs="Times New Roman"/>
          <w:lang w:val="ky-KG"/>
        </w:rPr>
        <w:t xml:space="preserve"> </w:t>
      </w:r>
    </w:p>
    <w:p w:rsidR="00C222CB" w:rsidRDefault="00C222CB" w:rsidP="00CD01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 </w:t>
      </w:r>
      <w:r w:rsidRPr="00C222CB">
        <w:rPr>
          <w:rFonts w:ascii="Times New Roman" w:hAnsi="Times New Roman" w:cs="Times New Roman"/>
        </w:rPr>
        <w:t xml:space="preserve">Далее, в процессе расщепления проблемы необходима ее локализация — ограничение объекта изучения реально обозримыми и посильными для исследователя или исследовательского коллектива пределами с учетом наличных условий проведения исследования. </w:t>
      </w:r>
    </w:p>
    <w:p w:rsidR="00C222CB" w:rsidRDefault="00C222CB" w:rsidP="00CD018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y-KG"/>
        </w:rPr>
        <w:t xml:space="preserve">    </w:t>
      </w:r>
      <w:r w:rsidRPr="00C222CB">
        <w:rPr>
          <w:rFonts w:ascii="Times New Roman" w:hAnsi="Times New Roman" w:cs="Times New Roman"/>
          <w:b/>
        </w:rPr>
        <w:t>Исследователю крайне важно уметь отказаться от того, что может быть само по себе чрезвычайно интересно, но затруднит получение ответа на тот проблемный вопрос, ради которого организуется исследование.</w:t>
      </w:r>
    </w:p>
    <w:p w:rsidR="00C222CB" w:rsidRDefault="00C222CB" w:rsidP="00CD01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ky-KG"/>
        </w:rPr>
        <w:t xml:space="preserve">   </w:t>
      </w:r>
      <w:r w:rsidRPr="00C222CB">
        <w:rPr>
          <w:rFonts w:ascii="Times New Roman" w:hAnsi="Times New Roman" w:cs="Times New Roman"/>
          <w:b/>
        </w:rPr>
        <w:t xml:space="preserve">Объект и предмет исследования. Объект </w:t>
      </w:r>
      <w:r w:rsidRPr="00C222CB">
        <w:rPr>
          <w:rFonts w:ascii="Times New Roman" w:hAnsi="Times New Roman" w:cs="Times New Roman"/>
        </w:rPr>
        <w:t>в гносеологии — теории познания — это то, что противостоит познающему субъекту в его познавательной деятельности. То есть это та часть объективной реальности, практики или научного знания (если исследование теоретическое), с которой исследователь имеет дело.</w:t>
      </w:r>
    </w:p>
    <w:p w:rsidR="00477B6C" w:rsidRDefault="00C222CB" w:rsidP="00CD01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C222CB">
        <w:rPr>
          <w:rFonts w:ascii="Times New Roman" w:hAnsi="Times New Roman" w:cs="Times New Roman"/>
        </w:rPr>
        <w:t xml:space="preserve">Объект </w:t>
      </w:r>
      <w:r w:rsidRPr="00C222CB">
        <w:rPr>
          <w:rFonts w:ascii="Times New Roman" w:hAnsi="Times New Roman" w:cs="Times New Roman"/>
          <w:b/>
        </w:rPr>
        <w:t xml:space="preserve">педагогического </w:t>
      </w:r>
      <w:r w:rsidRPr="00C222CB">
        <w:rPr>
          <w:rFonts w:ascii="Times New Roman" w:hAnsi="Times New Roman" w:cs="Times New Roman"/>
        </w:rPr>
        <w:t xml:space="preserve">исследования, очевидно, всегда лежит в области целенаправленного учебно-воспитательного процесса (в самом широком смысле): его теории и методики организации, его содержания и принципов, изучения сложившихся и создания новых форм, методов и приемов деятельности воспитателей и воспитанников, учителей и учеников. </w:t>
      </w:r>
    </w:p>
    <w:p w:rsidR="00477B6C" w:rsidRDefault="00477B6C" w:rsidP="00CD01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="00C222CB" w:rsidRPr="00477B6C">
        <w:rPr>
          <w:rFonts w:ascii="Times New Roman" w:hAnsi="Times New Roman" w:cs="Times New Roman"/>
          <w:b/>
        </w:rPr>
        <w:t>Предмет исследования</w:t>
      </w:r>
      <w:r w:rsidR="00C222CB" w:rsidRPr="00C222CB">
        <w:rPr>
          <w:rFonts w:ascii="Times New Roman" w:hAnsi="Times New Roman" w:cs="Times New Roman"/>
        </w:rPr>
        <w:t xml:space="preserve"> — это та сторона, тот аспект, та точка зрения, «проекция», с которой исследователь познает целостный объект, выделяя при этом главные, наиболее существенные (с точки зрения исследователя) признаки объекта. Один и тот же объект может быть предметом разных исследований или даже целых научных направлений. Так, объект «учебный процесс» может изучаться </w:t>
      </w:r>
      <w:proofErr w:type="spellStart"/>
      <w:r w:rsidR="00C222CB" w:rsidRPr="00C222CB">
        <w:rPr>
          <w:rFonts w:ascii="Times New Roman" w:hAnsi="Times New Roman" w:cs="Times New Roman"/>
        </w:rPr>
        <w:t>дидактами</w:t>
      </w:r>
      <w:proofErr w:type="spellEnd"/>
      <w:r w:rsidR="00C222CB" w:rsidRPr="00C222CB">
        <w:rPr>
          <w:rFonts w:ascii="Times New Roman" w:hAnsi="Times New Roman" w:cs="Times New Roman"/>
        </w:rPr>
        <w:t xml:space="preserve">, методистами, психологами, физиологами, гигиенистами и т.д. Но у них у всех будут разные предметы исследования. </w:t>
      </w:r>
    </w:p>
    <w:p w:rsidR="00C222CB" w:rsidRDefault="00477B6C" w:rsidP="00CD01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="00C222CB" w:rsidRPr="00C222CB">
        <w:rPr>
          <w:rFonts w:ascii="Times New Roman" w:hAnsi="Times New Roman" w:cs="Times New Roman"/>
        </w:rPr>
        <w:t>Предмет познания формируется в результате определенных познавательных операций с объектом познания.</w:t>
      </w:r>
    </w:p>
    <w:p w:rsidR="00477B6C" w:rsidRDefault="00477B6C" w:rsidP="00CD01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477B6C">
        <w:rPr>
          <w:rFonts w:ascii="Times New Roman" w:hAnsi="Times New Roman" w:cs="Times New Roman"/>
        </w:rPr>
        <w:t xml:space="preserve">Предмет и объект познания отличаются друг от друга также по своей структуре. Структура объекта познания представляет собой взаимодействие основных составных элементов данного </w:t>
      </w:r>
      <w:r w:rsidRPr="00477B6C">
        <w:rPr>
          <w:rFonts w:ascii="Times New Roman" w:hAnsi="Times New Roman" w:cs="Times New Roman"/>
        </w:rPr>
        <w:lastRenderedPageBreak/>
        <w:t>объекта. В результате такого взаимодействия основных составных элементов возникают различные свойства, связи объекта и законы его развития.</w:t>
      </w:r>
    </w:p>
    <w:p w:rsidR="00477B6C" w:rsidRDefault="007A59E2" w:rsidP="00CD018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y-KG"/>
        </w:rPr>
        <w:t xml:space="preserve">       </w:t>
      </w:r>
      <w:r>
        <w:rPr>
          <w:rFonts w:ascii="Times New Roman" w:hAnsi="Times New Roman" w:cs="Times New Roman"/>
          <w:b/>
        </w:rPr>
        <w:t>Тема исследования</w:t>
      </w:r>
    </w:p>
    <w:p w:rsidR="00E6214C" w:rsidRDefault="00E6214C" w:rsidP="00CD01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 </w:t>
      </w:r>
      <w:r w:rsidR="007A59E2">
        <w:rPr>
          <w:rFonts w:ascii="Times New Roman" w:hAnsi="Times New Roman" w:cs="Times New Roman"/>
          <w:lang w:val="ky-KG"/>
        </w:rPr>
        <w:t>Т</w:t>
      </w:r>
      <w:proofErr w:type="spellStart"/>
      <w:r w:rsidR="007A59E2">
        <w:rPr>
          <w:rFonts w:ascii="Times New Roman" w:hAnsi="Times New Roman" w:cs="Times New Roman"/>
        </w:rPr>
        <w:t>ема</w:t>
      </w:r>
      <w:proofErr w:type="spellEnd"/>
      <w:r w:rsidR="007A59E2">
        <w:rPr>
          <w:rFonts w:ascii="Times New Roman" w:hAnsi="Times New Roman" w:cs="Times New Roman"/>
        </w:rPr>
        <w:t xml:space="preserve"> исследования </w:t>
      </w:r>
      <w:r w:rsidR="007A59E2" w:rsidRPr="007A59E2">
        <w:rPr>
          <w:rFonts w:ascii="Times New Roman" w:hAnsi="Times New Roman" w:cs="Times New Roman"/>
        </w:rPr>
        <w:t xml:space="preserve"> указывает на предмет исследования, а ключевое слово или словосочетание в теме исследования указывает, чаще всего, на его объект. </w:t>
      </w:r>
    </w:p>
    <w:p w:rsidR="007A59E2" w:rsidRDefault="00E6214C" w:rsidP="00CD0185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</w:t>
      </w:r>
      <w:r w:rsidR="007A59E2" w:rsidRPr="007A59E2">
        <w:rPr>
          <w:rFonts w:ascii="Times New Roman" w:hAnsi="Times New Roman" w:cs="Times New Roman"/>
        </w:rPr>
        <w:t xml:space="preserve">Кроме объекта исследования, его содержание и направленность определяют </w:t>
      </w:r>
      <w:r w:rsidR="007A59E2" w:rsidRPr="00E6214C">
        <w:rPr>
          <w:rFonts w:ascii="Times New Roman" w:hAnsi="Times New Roman" w:cs="Times New Roman"/>
          <w:b/>
        </w:rPr>
        <w:t>исследовательские подходы</w:t>
      </w:r>
      <w:r w:rsidR="007A59E2" w:rsidRPr="007A59E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ky-KG"/>
        </w:rPr>
        <w:t xml:space="preserve">  </w:t>
      </w:r>
      <w:r>
        <w:rPr>
          <w:rFonts w:ascii="Times New Roman" w:hAnsi="Times New Roman" w:cs="Times New Roman"/>
        </w:rPr>
        <w:t>В</w:t>
      </w:r>
      <w:r w:rsidRPr="00E6214C">
        <w:rPr>
          <w:rFonts w:ascii="Times New Roman" w:hAnsi="Times New Roman" w:cs="Times New Roman"/>
        </w:rPr>
        <w:t xml:space="preserve"> педагогических исследованиях наиболее часто фигурируют </w:t>
      </w:r>
      <w:r w:rsidRPr="00E6214C">
        <w:rPr>
          <w:rFonts w:ascii="Times New Roman" w:hAnsi="Times New Roman" w:cs="Times New Roman"/>
          <w:i/>
        </w:rPr>
        <w:t>системный подход,</w:t>
      </w:r>
      <w:r w:rsidRPr="00E6214C">
        <w:rPr>
          <w:rFonts w:ascii="Times New Roman" w:hAnsi="Times New Roman" w:cs="Times New Roman"/>
        </w:rPr>
        <w:t xml:space="preserve"> </w:t>
      </w:r>
      <w:r w:rsidRPr="00E6214C">
        <w:rPr>
          <w:rFonts w:ascii="Times New Roman" w:hAnsi="Times New Roman" w:cs="Times New Roman"/>
          <w:i/>
        </w:rPr>
        <w:t xml:space="preserve">комплексный подход, личностный подход, </w:t>
      </w:r>
      <w:proofErr w:type="spellStart"/>
      <w:r w:rsidRPr="00E6214C">
        <w:rPr>
          <w:rFonts w:ascii="Times New Roman" w:hAnsi="Times New Roman" w:cs="Times New Roman"/>
          <w:i/>
        </w:rPr>
        <w:t>деятельностный</w:t>
      </w:r>
      <w:proofErr w:type="spellEnd"/>
      <w:r w:rsidRPr="00E6214C">
        <w:rPr>
          <w:rFonts w:ascii="Times New Roman" w:hAnsi="Times New Roman" w:cs="Times New Roman"/>
          <w:i/>
        </w:rPr>
        <w:t xml:space="preserve"> подход </w:t>
      </w:r>
      <w:r w:rsidRPr="00E6214C">
        <w:rPr>
          <w:rFonts w:ascii="Times New Roman" w:hAnsi="Times New Roman" w:cs="Times New Roman"/>
        </w:rPr>
        <w:t>(личностно-деятельный подход).</w:t>
      </w:r>
      <w:r>
        <w:rPr>
          <w:rFonts w:ascii="Times New Roman" w:hAnsi="Times New Roman" w:cs="Times New Roman"/>
          <w:lang w:val="ky-KG"/>
        </w:rPr>
        <w:t xml:space="preserve">  </w:t>
      </w:r>
    </w:p>
    <w:p w:rsidR="00E6214C" w:rsidRDefault="00E6214C" w:rsidP="00CD01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 </w:t>
      </w:r>
      <w:r w:rsidRPr="00E6214C">
        <w:rPr>
          <w:rFonts w:ascii="Times New Roman" w:hAnsi="Times New Roman" w:cs="Times New Roman"/>
        </w:rPr>
        <w:t xml:space="preserve">В основе </w:t>
      </w:r>
      <w:r w:rsidRPr="00E6214C">
        <w:rPr>
          <w:rFonts w:ascii="Times New Roman" w:hAnsi="Times New Roman" w:cs="Times New Roman"/>
          <w:b/>
        </w:rPr>
        <w:t>системного подхода</w:t>
      </w:r>
      <w:r w:rsidRPr="00E6214C">
        <w:rPr>
          <w:rFonts w:ascii="Times New Roman" w:hAnsi="Times New Roman" w:cs="Times New Roman"/>
        </w:rPr>
        <w:t xml:space="preserve"> (ему, кстати, посвящена обширная литература) лежит исследование объектов как систем, он ориентирует исследователя на раскрытие целостности объекта и обеспечивающих его механизмов, на выявление многообразных типов связей структуры сложного объекта и сведение их в единую теоретическую картину. Кроме системного, применяется, уже на более простом уровне, </w:t>
      </w:r>
      <w:r w:rsidRPr="00E6214C">
        <w:rPr>
          <w:rFonts w:ascii="Times New Roman" w:hAnsi="Times New Roman" w:cs="Times New Roman"/>
          <w:b/>
        </w:rPr>
        <w:t>комплексный подход</w:t>
      </w:r>
      <w:r w:rsidRPr="00E6214C">
        <w:rPr>
          <w:rFonts w:ascii="Times New Roman" w:hAnsi="Times New Roman" w:cs="Times New Roman"/>
        </w:rPr>
        <w:t xml:space="preserve">, имея в виду, что комплекс — это совокупность предметов или явлений, составляющих одно целое; или </w:t>
      </w:r>
      <w:r w:rsidRPr="00E6214C">
        <w:rPr>
          <w:rFonts w:ascii="Times New Roman" w:hAnsi="Times New Roman" w:cs="Times New Roman"/>
          <w:b/>
        </w:rPr>
        <w:t>целостный подход</w:t>
      </w:r>
      <w:r w:rsidRPr="00E6214C">
        <w:rPr>
          <w:rFonts w:ascii="Times New Roman" w:hAnsi="Times New Roman" w:cs="Times New Roman"/>
        </w:rPr>
        <w:t xml:space="preserve"> (философский принцип целостности подразумевает несводимость целого к простой сумме частей, </w:t>
      </w:r>
    </w:p>
    <w:p w:rsidR="00E6214C" w:rsidRDefault="00E6214C" w:rsidP="00CD0185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E6214C">
        <w:rPr>
          <w:rFonts w:ascii="Times New Roman" w:hAnsi="Times New Roman" w:cs="Times New Roman"/>
        </w:rPr>
        <w:t xml:space="preserve">целое обусловливается объединением частей в сложные комплексы с взаимовлиянием частей). </w:t>
      </w:r>
      <w:r>
        <w:rPr>
          <w:rFonts w:ascii="Times New Roman" w:hAnsi="Times New Roman" w:cs="Times New Roman"/>
          <w:lang w:val="ky-KG"/>
        </w:rPr>
        <w:t xml:space="preserve">     </w:t>
      </w:r>
    </w:p>
    <w:p w:rsidR="00E6214C" w:rsidRDefault="00E6214C" w:rsidP="00CD01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E6214C">
        <w:rPr>
          <w:rFonts w:ascii="Times New Roman" w:hAnsi="Times New Roman" w:cs="Times New Roman"/>
          <w:b/>
        </w:rPr>
        <w:t>Личностный и деятельный подходы</w:t>
      </w:r>
      <w:r w:rsidRPr="00E6214C">
        <w:rPr>
          <w:rFonts w:ascii="Times New Roman" w:hAnsi="Times New Roman" w:cs="Times New Roman"/>
        </w:rPr>
        <w:t xml:space="preserve"> появились в психологии около 30—40 лет назад как антитеза функциональной психологии, изучавшей отдельные психические явления и функции в значительной мере изолированно (память, внимание, мышление и т.д.). Суть </w:t>
      </w:r>
      <w:r w:rsidRPr="00E6214C">
        <w:rPr>
          <w:rFonts w:ascii="Times New Roman" w:hAnsi="Times New Roman" w:cs="Times New Roman"/>
          <w:b/>
        </w:rPr>
        <w:t>личностного подхода</w:t>
      </w:r>
      <w:r w:rsidRPr="00E6214C">
        <w:rPr>
          <w:rFonts w:ascii="Times New Roman" w:hAnsi="Times New Roman" w:cs="Times New Roman"/>
        </w:rPr>
        <w:t xml:space="preserve"> (в психологическом понимании) формулируется примерно следующим образом: ни одно психологическое явление, будь то процесс, состояние или свойство</w:t>
      </w:r>
      <w:r w:rsidR="00C91A4F">
        <w:rPr>
          <w:rFonts w:ascii="Times New Roman" w:hAnsi="Times New Roman" w:cs="Times New Roman"/>
          <w:lang w:val="ky-KG"/>
        </w:rPr>
        <w:t xml:space="preserve"> </w:t>
      </w:r>
      <w:r w:rsidR="00C91A4F" w:rsidRPr="00C91A4F">
        <w:rPr>
          <w:rFonts w:ascii="Times New Roman" w:hAnsi="Times New Roman" w:cs="Times New Roman"/>
        </w:rPr>
        <w:t xml:space="preserve">индивида не может быть правильно понято без учета личностной его обусловленности. Так же </w:t>
      </w:r>
      <w:proofErr w:type="spellStart"/>
      <w:r w:rsidR="00C91A4F" w:rsidRPr="00C91A4F">
        <w:rPr>
          <w:rFonts w:ascii="Times New Roman" w:hAnsi="Times New Roman" w:cs="Times New Roman"/>
          <w:b/>
        </w:rPr>
        <w:t>деятельностный</w:t>
      </w:r>
      <w:proofErr w:type="spellEnd"/>
      <w:r w:rsidR="00C91A4F" w:rsidRPr="00C91A4F">
        <w:rPr>
          <w:rFonts w:ascii="Times New Roman" w:hAnsi="Times New Roman" w:cs="Times New Roman"/>
          <w:b/>
        </w:rPr>
        <w:t xml:space="preserve"> подход:</w:t>
      </w:r>
      <w:r w:rsidR="00C91A4F" w:rsidRPr="00C91A4F">
        <w:rPr>
          <w:rFonts w:ascii="Times New Roman" w:hAnsi="Times New Roman" w:cs="Times New Roman"/>
        </w:rPr>
        <w:t xml:space="preserve"> сознание и деятельность не противоположны друг другу, но и не тождественны, а образуют единство; психика может быть правильно понята и объяснена, если она рассматривается как продукт развития и результат деятельности.</w:t>
      </w:r>
    </w:p>
    <w:p w:rsidR="00C91A4F" w:rsidRDefault="00C91A4F" w:rsidP="00CD0185">
      <w:pPr>
        <w:spacing w:after="0" w:line="240" w:lineRule="auto"/>
        <w:rPr>
          <w:rFonts w:ascii="Times New Roman" w:hAnsi="Times New Roman" w:cs="Times New Roman"/>
        </w:rPr>
      </w:pPr>
      <w:r w:rsidRPr="00C91A4F">
        <w:rPr>
          <w:rFonts w:ascii="Times New Roman" w:hAnsi="Times New Roman" w:cs="Times New Roman"/>
          <w:b/>
        </w:rPr>
        <w:t>Содержательный и формальный подходы.</w:t>
      </w:r>
      <w:r w:rsidRPr="00C91A4F">
        <w:rPr>
          <w:rFonts w:ascii="Times New Roman" w:hAnsi="Times New Roman" w:cs="Times New Roman"/>
        </w:rPr>
        <w:t xml:space="preserve"> </w:t>
      </w:r>
      <w:r w:rsidRPr="00C91A4F">
        <w:rPr>
          <w:rFonts w:ascii="Times New Roman" w:hAnsi="Times New Roman" w:cs="Times New Roman"/>
          <w:b/>
        </w:rPr>
        <w:t>Содержательный подход,</w:t>
      </w:r>
      <w:r w:rsidRPr="00C91A4F">
        <w:rPr>
          <w:rFonts w:ascii="Times New Roman" w:hAnsi="Times New Roman" w:cs="Times New Roman"/>
        </w:rPr>
        <w:t xml:space="preserve"> как нетрудно догадаться по его названию, требует обращения к содержанию изучаемых явлений и процессов, выявления совокупности их элементов и взаимодействий между ними, определяющих основной тип, характер этих явлений, процессов; обращения к фактам, данным наблюдений, опыта и выведения из них посредством абстракций, анализа, синтеза теоретических заключений. </w:t>
      </w:r>
    </w:p>
    <w:p w:rsidR="00C91A4F" w:rsidRDefault="00C91A4F" w:rsidP="00CD0185">
      <w:pPr>
        <w:spacing w:after="0" w:line="240" w:lineRule="auto"/>
        <w:rPr>
          <w:rFonts w:ascii="Times New Roman" w:hAnsi="Times New Roman" w:cs="Times New Roman"/>
        </w:rPr>
      </w:pPr>
      <w:r w:rsidRPr="00C91A4F">
        <w:rPr>
          <w:rFonts w:ascii="Times New Roman" w:hAnsi="Times New Roman" w:cs="Times New Roman"/>
          <w:b/>
        </w:rPr>
        <w:t>Формальный же подход</w:t>
      </w:r>
      <w:r w:rsidRPr="00C91A4F">
        <w:rPr>
          <w:rFonts w:ascii="Times New Roman" w:hAnsi="Times New Roman" w:cs="Times New Roman"/>
        </w:rPr>
        <w:t xml:space="preserve"> (в данном случае слово «формальный» ни в коем случае не несет в себе негативного смысла, как мы привыкли, </w:t>
      </w:r>
      <w:proofErr w:type="gramStart"/>
      <w:r w:rsidRPr="00C91A4F">
        <w:rPr>
          <w:rFonts w:ascii="Times New Roman" w:hAnsi="Times New Roman" w:cs="Times New Roman"/>
        </w:rPr>
        <w:t>например</w:t>
      </w:r>
      <w:proofErr w:type="gramEnd"/>
      <w:r w:rsidRPr="00C91A4F">
        <w:rPr>
          <w:rFonts w:ascii="Times New Roman" w:hAnsi="Times New Roman" w:cs="Times New Roman"/>
        </w:rPr>
        <w:t xml:space="preserve">: формализм знаний, формальное отношение </w:t>
      </w:r>
      <w:r>
        <w:rPr>
          <w:rFonts w:ascii="Times New Roman" w:hAnsi="Times New Roman" w:cs="Times New Roman"/>
        </w:rPr>
        <w:t>бюрократа и т.п.) предусматривает</w:t>
      </w:r>
      <w:r>
        <w:rPr>
          <w:rFonts w:ascii="Times New Roman" w:hAnsi="Times New Roman" w:cs="Times New Roman"/>
          <w:lang w:val="ky-KG"/>
        </w:rPr>
        <w:t xml:space="preserve"> </w:t>
      </w:r>
      <w:proofErr w:type="spellStart"/>
      <w:r w:rsidRPr="00C91A4F">
        <w:rPr>
          <w:rFonts w:ascii="Times New Roman" w:hAnsi="Times New Roman" w:cs="Times New Roman"/>
        </w:rPr>
        <w:t>ет</w:t>
      </w:r>
      <w:proofErr w:type="spellEnd"/>
      <w:r w:rsidRPr="00C91A4F">
        <w:rPr>
          <w:rFonts w:ascii="Times New Roman" w:hAnsi="Times New Roman" w:cs="Times New Roman"/>
        </w:rPr>
        <w:t xml:space="preserve"> извлечение из изучаемых процессов, явлений лишь устойчивых, относительно неизменных моментов, которые рассматриваются как бы в «чистом» виде, вне связи со всем процессом, явлением в целом. Формальный (иногда его называют формализованным) подход позволяет вскрывать устойчивые связи между элементами рассматриваемого процесса или явления.</w:t>
      </w:r>
    </w:p>
    <w:p w:rsidR="00D94D1C" w:rsidRDefault="00D94D1C" w:rsidP="00CD0185">
      <w:pPr>
        <w:spacing w:after="0" w:line="240" w:lineRule="auto"/>
        <w:rPr>
          <w:rFonts w:ascii="Times New Roman" w:hAnsi="Times New Roman" w:cs="Times New Roman"/>
        </w:rPr>
      </w:pPr>
      <w:r w:rsidRPr="00D94D1C">
        <w:rPr>
          <w:rFonts w:ascii="Times New Roman" w:hAnsi="Times New Roman" w:cs="Times New Roman"/>
          <w:b/>
        </w:rPr>
        <w:t>Логический и исторический подходы</w:t>
      </w:r>
      <w:r w:rsidRPr="00D94D1C">
        <w:rPr>
          <w:rFonts w:ascii="Times New Roman" w:hAnsi="Times New Roman" w:cs="Times New Roman"/>
        </w:rPr>
        <w:t xml:space="preserve">. Диалектический принцип историзма предполагает единство логического и исторического способов познания в процессе исследования развивающихся объектов. Логический способ воспроизводит исследуемый объект в форме его теории, а исторический — в форме его истории. Они, естественно, дополняют друг друга. </w:t>
      </w:r>
      <w:r w:rsidRPr="00D94D1C">
        <w:rPr>
          <w:rFonts w:ascii="Times New Roman" w:hAnsi="Times New Roman" w:cs="Times New Roman"/>
          <w:b/>
        </w:rPr>
        <w:t>Логический подход</w:t>
      </w:r>
      <w:r w:rsidRPr="00D94D1C">
        <w:rPr>
          <w:rFonts w:ascii="Times New Roman" w:hAnsi="Times New Roman" w:cs="Times New Roman"/>
        </w:rPr>
        <w:t xml:space="preserve"> предусматривает рассмотрение каждого педагогическом явления, процесса в той точке его развития, которой оно достигло к настоящему времени; в этом случае в исследовании доминируют абстрактно-теоретические построения. </w:t>
      </w:r>
    </w:p>
    <w:p w:rsidR="00D94D1C" w:rsidRDefault="00D94D1C" w:rsidP="00CD0185">
      <w:pPr>
        <w:spacing w:after="0" w:line="240" w:lineRule="auto"/>
        <w:rPr>
          <w:rFonts w:ascii="Times New Roman" w:hAnsi="Times New Roman" w:cs="Times New Roman"/>
        </w:rPr>
      </w:pPr>
      <w:r w:rsidRPr="00D94D1C">
        <w:rPr>
          <w:rFonts w:ascii="Times New Roman" w:hAnsi="Times New Roman" w:cs="Times New Roman"/>
          <w:b/>
        </w:rPr>
        <w:t>Исторический подход</w:t>
      </w:r>
      <w:r w:rsidRPr="00D94D1C">
        <w:rPr>
          <w:rFonts w:ascii="Times New Roman" w:hAnsi="Times New Roman" w:cs="Times New Roman"/>
        </w:rPr>
        <w:t xml:space="preserve"> предусматривает рассмотрение конкретно-исторического генезиса (происхождения) и развития объекта, исследование и отражение преимущественно генетических отношений развивающегося объекта; в этом случае в исследовании доминируют конкретные исторические факты.</w:t>
      </w:r>
    </w:p>
    <w:p w:rsidR="00D94D1C" w:rsidRDefault="00D94D1C" w:rsidP="00CD0185">
      <w:pPr>
        <w:spacing w:after="0" w:line="240" w:lineRule="auto"/>
        <w:rPr>
          <w:rFonts w:ascii="Times New Roman" w:hAnsi="Times New Roman" w:cs="Times New Roman"/>
        </w:rPr>
      </w:pPr>
      <w:r w:rsidRPr="00D94D1C">
        <w:rPr>
          <w:rFonts w:ascii="Times New Roman" w:hAnsi="Times New Roman" w:cs="Times New Roman"/>
          <w:b/>
        </w:rPr>
        <w:t>Качественный и количественный подходы</w:t>
      </w:r>
      <w:r w:rsidRPr="00D94D1C">
        <w:rPr>
          <w:rFonts w:ascii="Times New Roman" w:hAnsi="Times New Roman" w:cs="Times New Roman"/>
        </w:rPr>
        <w:t xml:space="preserve">. </w:t>
      </w:r>
      <w:r w:rsidRPr="00D94D1C">
        <w:rPr>
          <w:rFonts w:ascii="Times New Roman" w:hAnsi="Times New Roman" w:cs="Times New Roman"/>
          <w:b/>
        </w:rPr>
        <w:t>Качественный подход</w:t>
      </w:r>
      <w:r w:rsidRPr="00D94D1C">
        <w:rPr>
          <w:rFonts w:ascii="Times New Roman" w:hAnsi="Times New Roman" w:cs="Times New Roman"/>
        </w:rPr>
        <w:t xml:space="preserve"> направлен на выявление совокупности признаков, свойств, особенностей изучаемого явления, процесса, определяющих его своеобразие и принадлежность самому себе, а также принадлежность к классу однотипных с ним явлений, процессов. </w:t>
      </w:r>
    </w:p>
    <w:p w:rsidR="00D94D1C" w:rsidRDefault="00D94D1C" w:rsidP="00CD0185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D94D1C">
        <w:rPr>
          <w:rFonts w:ascii="Times New Roman" w:hAnsi="Times New Roman" w:cs="Times New Roman"/>
          <w:b/>
        </w:rPr>
        <w:t>Количественный подход</w:t>
      </w:r>
      <w:r w:rsidRPr="00D94D1C">
        <w:rPr>
          <w:rFonts w:ascii="Times New Roman" w:hAnsi="Times New Roman" w:cs="Times New Roman"/>
        </w:rPr>
        <w:t xml:space="preserve"> направлен на выявление характеристик различных явлений, процессов по степени развития или интенсивности присущих им свойств, выражаемых в величинах и числах</w:t>
      </w:r>
      <w:r>
        <w:rPr>
          <w:rFonts w:ascii="Times New Roman" w:hAnsi="Times New Roman" w:cs="Times New Roman"/>
          <w:lang w:val="ky-KG"/>
        </w:rPr>
        <w:t>.</w:t>
      </w:r>
    </w:p>
    <w:p w:rsidR="00D94D1C" w:rsidRDefault="00D94D1C" w:rsidP="00CD0185">
      <w:pPr>
        <w:spacing w:after="0" w:line="240" w:lineRule="auto"/>
        <w:rPr>
          <w:rFonts w:ascii="Times New Roman" w:hAnsi="Times New Roman" w:cs="Times New Roman"/>
        </w:rPr>
      </w:pPr>
      <w:r w:rsidRPr="00D94D1C">
        <w:rPr>
          <w:rFonts w:ascii="Times New Roman" w:hAnsi="Times New Roman" w:cs="Times New Roman"/>
          <w:b/>
        </w:rPr>
        <w:lastRenderedPageBreak/>
        <w:t>Единичный подход,</w:t>
      </w:r>
      <w:r w:rsidRPr="00D94D1C">
        <w:rPr>
          <w:rFonts w:ascii="Times New Roman" w:hAnsi="Times New Roman" w:cs="Times New Roman"/>
        </w:rPr>
        <w:t xml:space="preserve"> как понятно по его названию, будет направлен на изучение отдельных педагогических явлений, процессов, </w:t>
      </w:r>
      <w:r w:rsidRPr="00D94D1C">
        <w:rPr>
          <w:rFonts w:ascii="Times New Roman" w:hAnsi="Times New Roman" w:cs="Times New Roman"/>
          <w:b/>
        </w:rPr>
        <w:t>общий подход</w:t>
      </w:r>
      <w:r w:rsidRPr="00D94D1C">
        <w:rPr>
          <w:rFonts w:ascii="Times New Roman" w:hAnsi="Times New Roman" w:cs="Times New Roman"/>
        </w:rPr>
        <w:t xml:space="preserve"> — на поиск их общих связей, закономерностей, типологических черт.</w:t>
      </w:r>
    </w:p>
    <w:p w:rsidR="00D94D1C" w:rsidRDefault="00D94D1C" w:rsidP="00CD0185">
      <w:pPr>
        <w:spacing w:after="0" w:line="240" w:lineRule="auto"/>
        <w:rPr>
          <w:rFonts w:ascii="Times New Roman" w:hAnsi="Times New Roman" w:cs="Times New Roman"/>
        </w:rPr>
      </w:pPr>
      <w:r w:rsidRPr="00D94D1C">
        <w:rPr>
          <w:rFonts w:ascii="Times New Roman" w:hAnsi="Times New Roman" w:cs="Times New Roman"/>
          <w:b/>
        </w:rPr>
        <w:t>Определение цели исследования</w:t>
      </w:r>
      <w:r w:rsidRPr="00D94D1C">
        <w:rPr>
          <w:rFonts w:ascii="Times New Roman" w:hAnsi="Times New Roman" w:cs="Times New Roman"/>
        </w:rPr>
        <w:t xml:space="preserve">. На основе объекта и предмета исследования определяется его цель. </w:t>
      </w:r>
      <w:r w:rsidRPr="00D94D1C">
        <w:rPr>
          <w:rFonts w:ascii="Times New Roman" w:hAnsi="Times New Roman" w:cs="Times New Roman"/>
          <w:b/>
        </w:rPr>
        <w:t>Цель исследования</w:t>
      </w:r>
      <w:r w:rsidRPr="00D94D1C">
        <w:rPr>
          <w:rFonts w:ascii="Times New Roman" w:hAnsi="Times New Roman" w:cs="Times New Roman"/>
        </w:rPr>
        <w:t xml:space="preserve"> — это то, что в самом общем (обобщенном) виде необходимо достичь по завершении исследования.</w:t>
      </w:r>
    </w:p>
    <w:p w:rsidR="00D94D1C" w:rsidRDefault="00D94D1C" w:rsidP="00CD0185">
      <w:pPr>
        <w:spacing w:after="0" w:line="240" w:lineRule="auto"/>
        <w:rPr>
          <w:rFonts w:ascii="Times New Roman" w:hAnsi="Times New Roman" w:cs="Times New Roman"/>
        </w:rPr>
      </w:pPr>
      <w:r w:rsidRPr="00D94D1C">
        <w:rPr>
          <w:rFonts w:ascii="Times New Roman" w:hAnsi="Times New Roman" w:cs="Times New Roman"/>
          <w:b/>
        </w:rPr>
        <w:t>Выбор критериев оценки достоверности результатов исследования</w:t>
      </w:r>
      <w:r w:rsidRPr="00D94D1C">
        <w:rPr>
          <w:rFonts w:ascii="Times New Roman" w:hAnsi="Times New Roman" w:cs="Times New Roman"/>
        </w:rPr>
        <w:t xml:space="preserve"> </w:t>
      </w:r>
    </w:p>
    <w:p w:rsidR="00D94D1C" w:rsidRDefault="00D94D1C" w:rsidP="00CD0185">
      <w:pPr>
        <w:spacing w:after="0" w:line="240" w:lineRule="auto"/>
        <w:rPr>
          <w:rFonts w:ascii="Times New Roman" w:hAnsi="Times New Roman" w:cs="Times New Roman"/>
        </w:rPr>
      </w:pPr>
      <w:r w:rsidRPr="00D94D1C">
        <w:rPr>
          <w:rFonts w:ascii="Times New Roman" w:hAnsi="Times New Roman" w:cs="Times New Roman"/>
          <w:b/>
        </w:rPr>
        <w:t xml:space="preserve">Критерии достоверности результатов исследования. </w:t>
      </w:r>
      <w:r w:rsidRPr="00D94D1C">
        <w:rPr>
          <w:rFonts w:ascii="Times New Roman" w:hAnsi="Times New Roman" w:cs="Times New Roman"/>
        </w:rPr>
        <w:t xml:space="preserve">Когда определена цель исследования, т.е. когда становится ясным, какого рода результаты могут быть получены в данном исследовании и какова их возможная структура, исследователь начинает подбирать, определять (намечать) критерии оценки достоверности будущих результатов. Критерий оценки — самый сложный и острый вопрос для любого педагогического исследования — по каким критериям производится оценка педагогических инноваций или педагогических теорий. </w:t>
      </w:r>
      <w:r w:rsidRPr="00D94D1C">
        <w:rPr>
          <w:rFonts w:ascii="Times New Roman" w:hAnsi="Times New Roman" w:cs="Times New Roman"/>
          <w:b/>
        </w:rPr>
        <w:t>Критерии</w:t>
      </w:r>
      <w:r w:rsidRPr="00D94D1C">
        <w:rPr>
          <w:rFonts w:ascii="Times New Roman" w:hAnsi="Times New Roman" w:cs="Times New Roman"/>
        </w:rPr>
        <w:t xml:space="preserve"> — важнейшая проблема вообще для любой деятельности. Из-за ошибочного выбора критериев неоднократно происходили крушения целых социальных институтов и экономических систем.</w:t>
      </w:r>
    </w:p>
    <w:p w:rsidR="00D94D1C" w:rsidRDefault="00D94D1C" w:rsidP="00CD0185">
      <w:pPr>
        <w:spacing w:after="0" w:line="240" w:lineRule="auto"/>
        <w:rPr>
          <w:rFonts w:ascii="Times New Roman" w:hAnsi="Times New Roman" w:cs="Times New Roman"/>
        </w:rPr>
      </w:pPr>
      <w:r w:rsidRPr="00D94D1C">
        <w:rPr>
          <w:rFonts w:ascii="Times New Roman" w:hAnsi="Times New Roman" w:cs="Times New Roman"/>
          <w:b/>
        </w:rPr>
        <w:t>Критерии оценки теоретического исследования</w:t>
      </w:r>
      <w:r w:rsidRPr="00D94D1C">
        <w:rPr>
          <w:rFonts w:ascii="Times New Roman" w:hAnsi="Times New Roman" w:cs="Times New Roman"/>
        </w:rPr>
        <w:t>. Результат теоретического исс</w:t>
      </w:r>
      <w:r>
        <w:rPr>
          <w:rFonts w:ascii="Times New Roman" w:hAnsi="Times New Roman" w:cs="Times New Roman"/>
        </w:rPr>
        <w:t>ледования — теория, концеп</w:t>
      </w:r>
      <w:r w:rsidRPr="00D94D1C">
        <w:rPr>
          <w:rFonts w:ascii="Times New Roman" w:hAnsi="Times New Roman" w:cs="Times New Roman"/>
        </w:rPr>
        <w:t>ция или какие-либо теоретические построения — конструкции должны отвечать следующим принципам-кри</w:t>
      </w:r>
      <w:r>
        <w:rPr>
          <w:rFonts w:ascii="Times New Roman" w:hAnsi="Times New Roman" w:cs="Times New Roman"/>
        </w:rPr>
        <w:t>териям, сформулированным в</w:t>
      </w:r>
      <w:r w:rsidRPr="00D94D1C">
        <w:rPr>
          <w:rFonts w:ascii="Times New Roman" w:hAnsi="Times New Roman" w:cs="Times New Roman"/>
        </w:rPr>
        <w:t xml:space="preserve"> для любых отраслей научного знания: </w:t>
      </w:r>
    </w:p>
    <w:p w:rsidR="00D94D1C" w:rsidRDefault="00D94D1C" w:rsidP="00CD0185">
      <w:pPr>
        <w:spacing w:after="0" w:line="240" w:lineRule="auto"/>
        <w:rPr>
          <w:rFonts w:ascii="Times New Roman" w:hAnsi="Times New Roman" w:cs="Times New Roman"/>
        </w:rPr>
      </w:pPr>
      <w:r w:rsidRPr="00D94D1C">
        <w:rPr>
          <w:rFonts w:ascii="Times New Roman" w:hAnsi="Times New Roman" w:cs="Times New Roman"/>
        </w:rPr>
        <w:t xml:space="preserve">1) предметностью; </w:t>
      </w:r>
    </w:p>
    <w:p w:rsidR="00D94D1C" w:rsidRDefault="00D94D1C" w:rsidP="00CD0185">
      <w:pPr>
        <w:spacing w:after="0" w:line="240" w:lineRule="auto"/>
        <w:rPr>
          <w:rFonts w:ascii="Times New Roman" w:hAnsi="Times New Roman" w:cs="Times New Roman"/>
        </w:rPr>
      </w:pPr>
      <w:r w:rsidRPr="00D94D1C">
        <w:rPr>
          <w:rFonts w:ascii="Times New Roman" w:hAnsi="Times New Roman" w:cs="Times New Roman"/>
        </w:rPr>
        <w:t xml:space="preserve">2) полнотой; </w:t>
      </w:r>
    </w:p>
    <w:p w:rsidR="00D94D1C" w:rsidRDefault="00D94D1C" w:rsidP="00CD0185">
      <w:pPr>
        <w:spacing w:after="0" w:line="240" w:lineRule="auto"/>
        <w:rPr>
          <w:rFonts w:ascii="Times New Roman" w:hAnsi="Times New Roman" w:cs="Times New Roman"/>
        </w:rPr>
      </w:pPr>
      <w:r w:rsidRPr="00D94D1C">
        <w:rPr>
          <w:rFonts w:ascii="Times New Roman" w:hAnsi="Times New Roman" w:cs="Times New Roman"/>
        </w:rPr>
        <w:t xml:space="preserve">3) непротиворечивостью; </w:t>
      </w:r>
    </w:p>
    <w:p w:rsidR="00D94D1C" w:rsidRDefault="00D94D1C" w:rsidP="00CD0185">
      <w:pPr>
        <w:spacing w:after="0" w:line="240" w:lineRule="auto"/>
        <w:rPr>
          <w:rFonts w:ascii="Times New Roman" w:hAnsi="Times New Roman" w:cs="Times New Roman"/>
        </w:rPr>
      </w:pPr>
      <w:r w:rsidRPr="00D94D1C">
        <w:rPr>
          <w:rFonts w:ascii="Times New Roman" w:hAnsi="Times New Roman" w:cs="Times New Roman"/>
        </w:rPr>
        <w:t xml:space="preserve">4) интерпретируемостью; </w:t>
      </w:r>
    </w:p>
    <w:p w:rsidR="00D94D1C" w:rsidRDefault="00D94D1C" w:rsidP="00CD0185">
      <w:pPr>
        <w:spacing w:after="0" w:line="240" w:lineRule="auto"/>
        <w:rPr>
          <w:rFonts w:ascii="Times New Roman" w:hAnsi="Times New Roman" w:cs="Times New Roman"/>
        </w:rPr>
      </w:pPr>
      <w:r w:rsidRPr="00D94D1C">
        <w:rPr>
          <w:rFonts w:ascii="Times New Roman" w:hAnsi="Times New Roman" w:cs="Times New Roman"/>
        </w:rPr>
        <w:t xml:space="preserve">5) </w:t>
      </w:r>
      <w:proofErr w:type="spellStart"/>
      <w:r w:rsidRPr="00D94D1C">
        <w:rPr>
          <w:rFonts w:ascii="Times New Roman" w:hAnsi="Times New Roman" w:cs="Times New Roman"/>
        </w:rPr>
        <w:t>проверяемостью</w:t>
      </w:r>
      <w:proofErr w:type="spellEnd"/>
      <w:r w:rsidRPr="00D94D1C">
        <w:rPr>
          <w:rFonts w:ascii="Times New Roman" w:hAnsi="Times New Roman" w:cs="Times New Roman"/>
        </w:rPr>
        <w:t xml:space="preserve">; </w:t>
      </w:r>
    </w:p>
    <w:p w:rsidR="00D94D1C" w:rsidRDefault="00D94D1C" w:rsidP="00CD0185">
      <w:pPr>
        <w:spacing w:after="0" w:line="240" w:lineRule="auto"/>
        <w:rPr>
          <w:rFonts w:ascii="Times New Roman" w:hAnsi="Times New Roman" w:cs="Times New Roman"/>
        </w:rPr>
      </w:pPr>
      <w:r w:rsidRPr="00D94D1C">
        <w:rPr>
          <w:rFonts w:ascii="Times New Roman" w:hAnsi="Times New Roman" w:cs="Times New Roman"/>
        </w:rPr>
        <w:t xml:space="preserve">6) достоверностью. </w:t>
      </w:r>
    </w:p>
    <w:p w:rsidR="00D94D1C" w:rsidRDefault="00D94D1C" w:rsidP="00CD01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D94D1C">
        <w:rPr>
          <w:rFonts w:ascii="Times New Roman" w:hAnsi="Times New Roman" w:cs="Times New Roman"/>
          <w:b/>
          <w:i/>
        </w:rPr>
        <w:t>Предметность</w:t>
      </w:r>
      <w:r w:rsidRPr="00D94D1C">
        <w:rPr>
          <w:rFonts w:ascii="Times New Roman" w:hAnsi="Times New Roman" w:cs="Times New Roman"/>
          <w:i/>
        </w:rPr>
        <w:t xml:space="preserve"> </w:t>
      </w:r>
      <w:r w:rsidRPr="00D94D1C">
        <w:rPr>
          <w:rFonts w:ascii="Times New Roman" w:hAnsi="Times New Roman" w:cs="Times New Roman"/>
        </w:rPr>
        <w:t>как признак научной теории означает, что вся совокупность понятий и утверждений научной теории должна относиться к одной и той же предметной области. Признак предметности не исключает того, что для объяснения одних и тех же явлений, процессов могу</w:t>
      </w:r>
      <w:r>
        <w:rPr>
          <w:rFonts w:ascii="Times New Roman" w:hAnsi="Times New Roman" w:cs="Times New Roman"/>
        </w:rPr>
        <w:t xml:space="preserve">т существовать несколько теорий. </w:t>
      </w:r>
    </w:p>
    <w:p w:rsidR="00D94D1C" w:rsidRDefault="00D94D1C" w:rsidP="00CD01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lang w:val="ky-KG"/>
        </w:rPr>
        <w:t xml:space="preserve">  </w:t>
      </w:r>
      <w:r w:rsidRPr="00D94D1C">
        <w:rPr>
          <w:rFonts w:ascii="Times New Roman" w:hAnsi="Times New Roman" w:cs="Times New Roman"/>
          <w:b/>
          <w:i/>
        </w:rPr>
        <w:t xml:space="preserve">Полнота </w:t>
      </w:r>
      <w:r w:rsidRPr="00D94D1C">
        <w:rPr>
          <w:rFonts w:ascii="Times New Roman" w:hAnsi="Times New Roman" w:cs="Times New Roman"/>
        </w:rPr>
        <w:t xml:space="preserve">как признак теории означает, что эта теория должна охватывать (описывать) все явления, процессы из ее предметной области. </w:t>
      </w:r>
    </w:p>
    <w:p w:rsidR="00D94D1C" w:rsidRDefault="00D94D1C" w:rsidP="00CD01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</w:t>
      </w:r>
      <w:r w:rsidRPr="00D94D1C">
        <w:rPr>
          <w:rFonts w:ascii="Times New Roman" w:hAnsi="Times New Roman" w:cs="Times New Roman"/>
          <w:b/>
          <w:i/>
        </w:rPr>
        <w:t>Непротиворечивость</w:t>
      </w:r>
      <w:r w:rsidRPr="00D94D1C">
        <w:rPr>
          <w:rFonts w:ascii="Times New Roman" w:hAnsi="Times New Roman" w:cs="Times New Roman"/>
        </w:rPr>
        <w:t xml:space="preserve"> как признак теории означает, что все постулаты, идеи, принципы, модели, условия и другие структурные элементы данной теории логически не должн</w:t>
      </w:r>
      <w:r>
        <w:rPr>
          <w:rFonts w:ascii="Times New Roman" w:hAnsi="Times New Roman" w:cs="Times New Roman"/>
        </w:rPr>
        <w:t>ы противоречить друг другу</w:t>
      </w:r>
      <w:r w:rsidRPr="00D94D1C">
        <w:rPr>
          <w:rFonts w:ascii="Times New Roman" w:hAnsi="Times New Roman" w:cs="Times New Roman"/>
        </w:rPr>
        <w:t xml:space="preserve">. Как известно, обнаружение противоречий в научных теориях и их разрешение выступает в качестве стимула их усовершенствования, развития или построения новых теорий. </w:t>
      </w:r>
    </w:p>
    <w:p w:rsidR="00D94D1C" w:rsidRDefault="00D94D1C" w:rsidP="00CD01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</w:t>
      </w:r>
      <w:r w:rsidRPr="00D94D1C">
        <w:rPr>
          <w:rFonts w:ascii="Times New Roman" w:hAnsi="Times New Roman" w:cs="Times New Roman"/>
          <w:b/>
          <w:i/>
        </w:rPr>
        <w:t>Интерпретируемость</w:t>
      </w:r>
      <w:r w:rsidRPr="00D94D1C">
        <w:rPr>
          <w:rFonts w:ascii="Times New Roman" w:hAnsi="Times New Roman" w:cs="Times New Roman"/>
        </w:rPr>
        <w:t xml:space="preserve"> как признак научной теории (в первую очередь это относиться к формальным теориям) означает, что теория должна обладать эмпирическим содержанием, должна предусматривать содержательную интерпретацию формальных результатов — без эмпирической интерпретации нет теории, поскольку в противном случае она превращается в простой набор знаков, формул. </w:t>
      </w:r>
    </w:p>
    <w:p w:rsidR="00D94D1C" w:rsidRDefault="00D94D1C" w:rsidP="00CD01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</w:t>
      </w:r>
      <w:r w:rsidRPr="00D94D1C">
        <w:rPr>
          <w:rFonts w:ascii="Times New Roman" w:hAnsi="Times New Roman" w:cs="Times New Roman"/>
          <w:b/>
          <w:i/>
        </w:rPr>
        <w:t xml:space="preserve">Признак </w:t>
      </w:r>
      <w:proofErr w:type="spellStart"/>
      <w:r w:rsidRPr="00D94D1C">
        <w:rPr>
          <w:rFonts w:ascii="Times New Roman" w:hAnsi="Times New Roman" w:cs="Times New Roman"/>
          <w:b/>
          <w:i/>
        </w:rPr>
        <w:t>проверяемости</w:t>
      </w:r>
      <w:proofErr w:type="spellEnd"/>
      <w:r w:rsidRPr="00D94D1C">
        <w:rPr>
          <w:rFonts w:ascii="Times New Roman" w:hAnsi="Times New Roman" w:cs="Times New Roman"/>
        </w:rPr>
        <w:t xml:space="preserve"> научной теории характеризует ее с точки зрения содержательной истинности и способности ее к развитию, усовершенствованию. </w:t>
      </w:r>
      <w:proofErr w:type="spellStart"/>
      <w:r w:rsidRPr="00D94D1C">
        <w:rPr>
          <w:rFonts w:ascii="Times New Roman" w:hAnsi="Times New Roman" w:cs="Times New Roman"/>
        </w:rPr>
        <w:t>Проверяемость</w:t>
      </w:r>
      <w:proofErr w:type="spellEnd"/>
      <w:r w:rsidRPr="00D94D1C">
        <w:rPr>
          <w:rFonts w:ascii="Times New Roman" w:hAnsi="Times New Roman" w:cs="Times New Roman"/>
        </w:rPr>
        <w:t xml:space="preserve"> выступает как установление соответствия содержания положений теории свойствам, отношениям реальных объектов. Во многих случаях решающим способом такого установления является эксперимент. </w:t>
      </w:r>
    </w:p>
    <w:p w:rsidR="00C562C6" w:rsidRDefault="00D94D1C" w:rsidP="00CD0185">
      <w:pPr>
        <w:spacing w:after="0" w:line="240" w:lineRule="auto"/>
        <w:rPr>
          <w:rFonts w:ascii="Times New Roman" w:hAnsi="Times New Roman" w:cs="Times New Roman"/>
        </w:rPr>
      </w:pPr>
      <w:r w:rsidRPr="00D94D1C">
        <w:rPr>
          <w:rFonts w:ascii="Times New Roman" w:hAnsi="Times New Roman" w:cs="Times New Roman"/>
          <w:b/>
          <w:lang w:val="ky-KG"/>
        </w:rPr>
        <w:t xml:space="preserve">   </w:t>
      </w:r>
      <w:r w:rsidRPr="00D94D1C">
        <w:rPr>
          <w:rFonts w:ascii="Times New Roman" w:hAnsi="Times New Roman" w:cs="Times New Roman"/>
          <w:b/>
          <w:i/>
        </w:rPr>
        <w:t>Признак достоверности</w:t>
      </w:r>
      <w:r w:rsidRPr="00D94D1C">
        <w:rPr>
          <w:rFonts w:ascii="Times New Roman" w:hAnsi="Times New Roman" w:cs="Times New Roman"/>
        </w:rPr>
        <w:t xml:space="preserve"> научной теории означает, что в научной теории истинность ее основных положений достоверно установлена. В этом отношении научная теория отличается от научной гипотезы, где истина устанавливается с той или иной степенью достоверности. </w:t>
      </w:r>
    </w:p>
    <w:p w:rsidR="00C562C6" w:rsidRDefault="00C562C6" w:rsidP="00CD01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ky-KG"/>
        </w:rPr>
        <w:t xml:space="preserve">   </w:t>
      </w:r>
      <w:r w:rsidR="00D94D1C" w:rsidRPr="00C562C6">
        <w:rPr>
          <w:rFonts w:ascii="Times New Roman" w:hAnsi="Times New Roman" w:cs="Times New Roman"/>
          <w:b/>
        </w:rPr>
        <w:t>Критерии достоверности результатов</w:t>
      </w:r>
      <w:r w:rsidR="00D94D1C" w:rsidRPr="00D94D1C">
        <w:rPr>
          <w:rFonts w:ascii="Times New Roman" w:hAnsi="Times New Roman" w:cs="Times New Roman"/>
        </w:rPr>
        <w:t xml:space="preserve"> эмпирического исследования. Критерии достоверности результатов эмпирического исследования должны удовлетворять, в частности, следующим признакам: </w:t>
      </w:r>
    </w:p>
    <w:p w:rsidR="00C562C6" w:rsidRDefault="00D94D1C" w:rsidP="00CD0185">
      <w:pPr>
        <w:spacing w:after="0" w:line="240" w:lineRule="auto"/>
        <w:rPr>
          <w:rFonts w:ascii="Times New Roman" w:hAnsi="Times New Roman" w:cs="Times New Roman"/>
        </w:rPr>
      </w:pPr>
      <w:r w:rsidRPr="00D94D1C">
        <w:rPr>
          <w:rFonts w:ascii="Times New Roman" w:hAnsi="Times New Roman" w:cs="Times New Roman"/>
        </w:rPr>
        <w:t xml:space="preserve">1. Критерии должны быть объективными (настолько, насколько это возможно в педагогике), позволять оценивать исследуемый признак однозначно, не допускать спорных оценок разными людьми. </w:t>
      </w:r>
    </w:p>
    <w:p w:rsidR="00D94D1C" w:rsidRDefault="00D94D1C" w:rsidP="00CD0185">
      <w:pPr>
        <w:spacing w:after="0" w:line="240" w:lineRule="auto"/>
        <w:rPr>
          <w:rFonts w:ascii="Times New Roman" w:hAnsi="Times New Roman" w:cs="Times New Roman"/>
        </w:rPr>
      </w:pPr>
      <w:r w:rsidRPr="00D94D1C">
        <w:rPr>
          <w:rFonts w:ascii="Times New Roman" w:hAnsi="Times New Roman" w:cs="Times New Roman"/>
        </w:rPr>
        <w:t>2. Критерии должны быть адекватными, валидными, т.е. оценивать именно то, что экспериментатор хочет оценить.</w:t>
      </w:r>
    </w:p>
    <w:p w:rsidR="00C562C6" w:rsidRDefault="00C562C6" w:rsidP="00CD0185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562C6">
        <w:rPr>
          <w:rFonts w:ascii="Times New Roman" w:hAnsi="Times New Roman" w:cs="Times New Roman"/>
        </w:rPr>
        <w:t>3. Критерии должны быть нейтральными по отношению к исследуемым явлением. Так, если в ходе эксперимента в одних классах, допустим, изучается какая-то новая тема, а в других — нет, то в качестве критерия сравнения нельзя брать знание учащимися материала этой темы</w:t>
      </w:r>
      <w:r>
        <w:rPr>
          <w:rFonts w:ascii="Times New Roman" w:hAnsi="Times New Roman" w:cs="Times New Roman"/>
          <w:lang w:val="ky-KG"/>
        </w:rPr>
        <w:t>.</w:t>
      </w:r>
    </w:p>
    <w:p w:rsidR="00C562C6" w:rsidRDefault="00C562C6" w:rsidP="00CD01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lastRenderedPageBreak/>
        <w:t xml:space="preserve">    </w:t>
      </w:r>
      <w:r w:rsidRPr="00C562C6">
        <w:rPr>
          <w:rFonts w:ascii="Times New Roman" w:hAnsi="Times New Roman" w:cs="Times New Roman"/>
        </w:rPr>
        <w:t xml:space="preserve">Критерии оценки педагогических явлений могут быть качественными и количественными. Они, естественно, дополняют друг друга. Исследователь, как правило, не ограничивается только качественными критериями и стремится использовать в целях объективности получаемых результатов какие-то количественные критерии оценки, используя тем самым определенные величины. </w:t>
      </w:r>
    </w:p>
    <w:p w:rsidR="00C562C6" w:rsidRDefault="00C562C6" w:rsidP="00CD0185">
      <w:pPr>
        <w:spacing w:after="0" w:line="240" w:lineRule="auto"/>
      </w:pPr>
      <w:r>
        <w:rPr>
          <w:rFonts w:ascii="Times New Roman" w:hAnsi="Times New Roman" w:cs="Times New Roman"/>
          <w:lang w:val="ky-KG"/>
        </w:rPr>
        <w:t xml:space="preserve">   </w:t>
      </w:r>
      <w:r w:rsidRPr="00C562C6">
        <w:rPr>
          <w:rFonts w:ascii="Times New Roman" w:hAnsi="Times New Roman" w:cs="Times New Roman"/>
        </w:rPr>
        <w:t xml:space="preserve">О величинах и шкалах их измерения стоит поговорить особо. Понятие </w:t>
      </w:r>
      <w:r w:rsidRPr="00C562C6">
        <w:rPr>
          <w:rFonts w:ascii="Times New Roman" w:hAnsi="Times New Roman" w:cs="Times New Roman"/>
          <w:b/>
        </w:rPr>
        <w:t>«величина»</w:t>
      </w:r>
      <w:r w:rsidRPr="00C562C6">
        <w:rPr>
          <w:rFonts w:ascii="Times New Roman" w:hAnsi="Times New Roman" w:cs="Times New Roman"/>
        </w:rPr>
        <w:t xml:space="preserve"> определяется следующим образом: </w:t>
      </w:r>
      <w:r w:rsidRPr="00C562C6">
        <w:rPr>
          <w:rFonts w:ascii="Times New Roman" w:hAnsi="Times New Roman" w:cs="Times New Roman"/>
          <w:i/>
        </w:rPr>
        <w:t>величина есть мера некоторого множества, относительно элементов которого имеют смысл утверждения — больше, меньше или равно.</w:t>
      </w:r>
      <w:r w:rsidRPr="00C562C6">
        <w:rPr>
          <w:rFonts w:ascii="Times New Roman" w:hAnsi="Times New Roman" w:cs="Times New Roman"/>
        </w:rPr>
        <w:t xml:space="preserve"> Естественно, не на всяких множествах может быть задана величина, мера</w:t>
      </w:r>
      <w:r>
        <w:rPr>
          <w:rFonts w:ascii="Times New Roman" w:hAnsi="Times New Roman" w:cs="Times New Roman"/>
          <w:lang w:val="ky-KG"/>
        </w:rPr>
        <w:t>.</w:t>
      </w:r>
      <w:r w:rsidRPr="00C562C6">
        <w:t xml:space="preserve"> </w:t>
      </w:r>
    </w:p>
    <w:p w:rsidR="00C562C6" w:rsidRDefault="00C562C6" w:rsidP="00CD0185">
      <w:pPr>
        <w:spacing w:after="0" w:line="240" w:lineRule="auto"/>
        <w:rPr>
          <w:rFonts w:ascii="Times New Roman" w:hAnsi="Times New Roman" w:cs="Times New Roman"/>
        </w:rPr>
      </w:pPr>
      <w:r>
        <w:rPr>
          <w:lang w:val="ky-KG"/>
        </w:rPr>
        <w:t xml:space="preserve">    </w:t>
      </w:r>
      <w:r w:rsidRPr="00C562C6">
        <w:rPr>
          <w:rFonts w:ascii="Times New Roman" w:hAnsi="Times New Roman" w:cs="Times New Roman"/>
        </w:rPr>
        <w:t xml:space="preserve">Величина задается той или иной </w:t>
      </w:r>
      <w:r w:rsidRPr="00C562C6">
        <w:rPr>
          <w:rFonts w:ascii="Times New Roman" w:hAnsi="Times New Roman" w:cs="Times New Roman"/>
          <w:i/>
        </w:rPr>
        <w:t>шкалой</w:t>
      </w:r>
      <w:r w:rsidRPr="00C562C6">
        <w:rPr>
          <w:rFonts w:ascii="Times New Roman" w:hAnsi="Times New Roman" w:cs="Times New Roman"/>
        </w:rPr>
        <w:t xml:space="preserve"> измерений, оценки. Шкала измерения — это числовая система, в которой отношения между различными свойствами изучаемых явлений, процессов переведены в свойства того или иного числового ряда. </w:t>
      </w:r>
    </w:p>
    <w:p w:rsidR="00C562C6" w:rsidRDefault="00C562C6" w:rsidP="00CD01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C562C6">
        <w:rPr>
          <w:rFonts w:ascii="Times New Roman" w:hAnsi="Times New Roman" w:cs="Times New Roman"/>
        </w:rPr>
        <w:t>Шкалы измерений де</w:t>
      </w:r>
      <w:r>
        <w:rPr>
          <w:rFonts w:ascii="Times New Roman" w:hAnsi="Times New Roman" w:cs="Times New Roman"/>
        </w:rPr>
        <w:t>лятся на 4 основных класса</w:t>
      </w:r>
      <w:r w:rsidRPr="00C562C6">
        <w:rPr>
          <w:rFonts w:ascii="Times New Roman" w:hAnsi="Times New Roman" w:cs="Times New Roman"/>
        </w:rPr>
        <w:t xml:space="preserve">: </w:t>
      </w:r>
    </w:p>
    <w:p w:rsidR="00C562C6" w:rsidRDefault="00C562C6" w:rsidP="00CD0185">
      <w:pPr>
        <w:spacing w:after="0" w:line="240" w:lineRule="auto"/>
        <w:rPr>
          <w:rFonts w:ascii="Times New Roman" w:hAnsi="Times New Roman" w:cs="Times New Roman"/>
        </w:rPr>
      </w:pPr>
      <w:r w:rsidRPr="00C562C6">
        <w:rPr>
          <w:rFonts w:ascii="Times New Roman" w:hAnsi="Times New Roman" w:cs="Times New Roman"/>
          <w:i/>
        </w:rPr>
        <w:t>— шкала отношений —</w:t>
      </w:r>
      <w:r w:rsidRPr="00C562C6">
        <w:rPr>
          <w:rFonts w:ascii="Times New Roman" w:hAnsi="Times New Roman" w:cs="Times New Roman"/>
        </w:rPr>
        <w:t xml:space="preserve"> самая мощная шкала. Она позволяет оценивать, во сколько раз один измеряемый объект больше (меньше) другого объекта, принимаемого за эталон, единицу. Одновременно здесь возможно и сравнение: на сколько один объект больше (меньше) другого. Шкалами отношений измеряются почти все физические величины — время, линейные размеры, площади, объемы, сила тока, мощность и т.д. </w:t>
      </w:r>
    </w:p>
    <w:p w:rsidR="00824F66" w:rsidRDefault="00824F66" w:rsidP="00CD0185">
      <w:pPr>
        <w:spacing w:after="0" w:line="240" w:lineRule="auto"/>
        <w:rPr>
          <w:rFonts w:ascii="Times New Roman" w:hAnsi="Times New Roman" w:cs="Times New Roman"/>
        </w:rPr>
      </w:pPr>
      <w:r w:rsidRPr="00824F66">
        <w:rPr>
          <w:rFonts w:ascii="Times New Roman" w:hAnsi="Times New Roman" w:cs="Times New Roman"/>
          <w:i/>
        </w:rPr>
        <w:t>— шкала интервалов</w:t>
      </w:r>
      <w:r w:rsidRPr="00824F66">
        <w:rPr>
          <w:rFonts w:ascii="Times New Roman" w:hAnsi="Times New Roman" w:cs="Times New Roman"/>
        </w:rPr>
        <w:t xml:space="preserve"> — довольно редко применяющаяся и менее мощная. Примером ее является шкала температур по Цельсию, Реомюру или Фаренгейту. Шкала Цельсия, как известно, была установлена следующим образом: за ноль была принята точка замерзания воды, за 100о — точка ее кипения, и, соответственно, интервал температур между замерзанием и кипением воды поделен на 100 равных частей — градусов. Здесь уже утверждение, что температура в 30оС в три раза больше, чем 10оС, будет неверным. Справедливо говорить лишь об интервалах температур — температура в 30оС на 20оС больше, чем температура в 10оС.</w:t>
      </w:r>
    </w:p>
    <w:p w:rsidR="00824F66" w:rsidRDefault="00824F66" w:rsidP="00CD0185">
      <w:pPr>
        <w:spacing w:after="0" w:line="240" w:lineRule="auto"/>
        <w:rPr>
          <w:rFonts w:ascii="Times New Roman" w:hAnsi="Times New Roman" w:cs="Times New Roman"/>
        </w:rPr>
      </w:pPr>
      <w:r w:rsidRPr="00824F66">
        <w:rPr>
          <w:rFonts w:ascii="Times New Roman" w:hAnsi="Times New Roman" w:cs="Times New Roman"/>
        </w:rPr>
        <w:t xml:space="preserve">— </w:t>
      </w:r>
      <w:r w:rsidRPr="00824F66">
        <w:rPr>
          <w:rFonts w:ascii="Times New Roman" w:hAnsi="Times New Roman" w:cs="Times New Roman"/>
          <w:i/>
        </w:rPr>
        <w:t>шкала порядка или шкала рангов</w:t>
      </w:r>
      <w:r w:rsidRPr="00824F66">
        <w:rPr>
          <w:rFonts w:ascii="Times New Roman" w:hAnsi="Times New Roman" w:cs="Times New Roman"/>
        </w:rPr>
        <w:t xml:space="preserve"> — самая слабая шкала — шкала, относительно значений которой уже нельзя говорить ни о том, во сколько раз измеряемая величина одного объекта больше (меньше) другого, ни на сколько она больше (меньше). Такая шкала только упорядочивает расположение объектов, приписывая им те или иные ранги.</w:t>
      </w:r>
    </w:p>
    <w:p w:rsidR="00824F66" w:rsidRDefault="00824F66" w:rsidP="00CD0185">
      <w:pPr>
        <w:spacing w:after="0" w:line="240" w:lineRule="auto"/>
        <w:rPr>
          <w:rFonts w:ascii="Times New Roman" w:hAnsi="Times New Roman" w:cs="Times New Roman"/>
        </w:rPr>
      </w:pPr>
      <w:r w:rsidRPr="00824F66">
        <w:rPr>
          <w:rFonts w:ascii="Times New Roman" w:hAnsi="Times New Roman" w:cs="Times New Roman"/>
        </w:rPr>
        <w:t xml:space="preserve">— </w:t>
      </w:r>
      <w:r w:rsidRPr="00824F66">
        <w:rPr>
          <w:rFonts w:ascii="Times New Roman" w:hAnsi="Times New Roman" w:cs="Times New Roman"/>
          <w:i/>
        </w:rPr>
        <w:t>шкала наименований</w:t>
      </w:r>
      <w:r w:rsidRPr="00824F66">
        <w:rPr>
          <w:rFonts w:ascii="Times New Roman" w:hAnsi="Times New Roman" w:cs="Times New Roman"/>
        </w:rPr>
        <w:t>. Она фактически уже не связана с понятием «величина» и используется только с целью отличить один объект от другого: номера автомобилей, телефонов, применение цифр или букв алфавита для перечисления пунктов в законах, положениях и т.п.</w:t>
      </w:r>
    </w:p>
    <w:p w:rsidR="00824F66" w:rsidRPr="00824F66" w:rsidRDefault="00824F66" w:rsidP="00CD0185">
      <w:pPr>
        <w:spacing w:after="0" w:line="240" w:lineRule="auto"/>
        <w:rPr>
          <w:rFonts w:ascii="Times New Roman" w:hAnsi="Times New Roman" w:cs="Times New Roman"/>
          <w:b/>
        </w:rPr>
      </w:pPr>
      <w:r w:rsidRPr="00824F66">
        <w:rPr>
          <w:rFonts w:ascii="Times New Roman" w:hAnsi="Times New Roman" w:cs="Times New Roman"/>
          <w:b/>
        </w:rPr>
        <w:t xml:space="preserve">Построение гипотезы исследования </w:t>
      </w:r>
    </w:p>
    <w:p w:rsidR="00824F66" w:rsidRDefault="00824F66" w:rsidP="00CD01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824F66">
        <w:rPr>
          <w:rFonts w:ascii="Times New Roman" w:hAnsi="Times New Roman" w:cs="Times New Roman"/>
        </w:rPr>
        <w:t>Построение гипотез является одним из главных методов развития научного знания, который заключается в выдвижении гипотезы и последующей ее экспериментальной, а подчас и теоретической проверке, которая либо подтверждает гипотезу — и она становится фактом, концепцией, теорией, — либо опровергает, и тогда строится новая гипотеза и т.д. Гипотеза, по сути дела, является моделью будущего научного знания (возможного научного знания).</w:t>
      </w:r>
    </w:p>
    <w:p w:rsidR="00824F66" w:rsidRDefault="00824F66" w:rsidP="00CD01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824F66">
        <w:rPr>
          <w:rFonts w:ascii="Times New Roman" w:hAnsi="Times New Roman" w:cs="Times New Roman"/>
        </w:rPr>
        <w:t xml:space="preserve">Выполнение этих требований образует условия состоятельности гипотезы. </w:t>
      </w:r>
    </w:p>
    <w:p w:rsidR="00824F66" w:rsidRDefault="00824F66" w:rsidP="00CD0185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824F66">
        <w:rPr>
          <w:rFonts w:ascii="Times New Roman" w:hAnsi="Times New Roman" w:cs="Times New Roman"/>
          <w:i/>
        </w:rPr>
        <w:t>Первое условие</w:t>
      </w:r>
      <w:r w:rsidRPr="00824F66">
        <w:rPr>
          <w:rFonts w:ascii="Times New Roman" w:hAnsi="Times New Roman" w:cs="Times New Roman"/>
        </w:rPr>
        <w:t xml:space="preserve"> состоятельности гипотезы. Гипотеза должна объяснять весь круг явлений и процессов, для анализа которого она выдвигается (то есть для всей предметной области создаваемой теории), по возможности не входя в противоречия с ранее установленными фактами и научными положениями</w:t>
      </w:r>
      <w:r>
        <w:rPr>
          <w:rFonts w:ascii="Times New Roman" w:hAnsi="Times New Roman" w:cs="Times New Roman"/>
          <w:lang w:val="ky-KG"/>
        </w:rPr>
        <w:t>.</w:t>
      </w:r>
    </w:p>
    <w:p w:rsidR="00824F66" w:rsidRDefault="00824F66" w:rsidP="00CD0185">
      <w:pPr>
        <w:spacing w:after="0" w:line="240" w:lineRule="auto"/>
        <w:rPr>
          <w:rFonts w:ascii="Times New Roman" w:hAnsi="Times New Roman" w:cs="Times New Roman"/>
        </w:rPr>
      </w:pPr>
      <w:r w:rsidRPr="00824F66">
        <w:rPr>
          <w:rFonts w:ascii="Times New Roman" w:hAnsi="Times New Roman" w:cs="Times New Roman"/>
          <w:i/>
        </w:rPr>
        <w:t>Второе условие</w:t>
      </w:r>
      <w:r w:rsidRPr="00824F66">
        <w:rPr>
          <w:rFonts w:ascii="Times New Roman" w:hAnsi="Times New Roman" w:cs="Times New Roman"/>
        </w:rPr>
        <w:t xml:space="preserve">: принципиальная </w:t>
      </w:r>
      <w:proofErr w:type="spellStart"/>
      <w:r w:rsidRPr="00824F66">
        <w:rPr>
          <w:rFonts w:ascii="Times New Roman" w:hAnsi="Times New Roman" w:cs="Times New Roman"/>
        </w:rPr>
        <w:t>проверяемость</w:t>
      </w:r>
      <w:proofErr w:type="spellEnd"/>
      <w:r w:rsidRPr="00824F66">
        <w:rPr>
          <w:rFonts w:ascii="Times New Roman" w:hAnsi="Times New Roman" w:cs="Times New Roman"/>
        </w:rPr>
        <w:t xml:space="preserve"> гипотезы. Гипотеза есть предположение о некоторой непосредственно ненаблюдаемой основе явлений и может быть проверена лишь путем сопоставления выведенных из нее следствий с опытом. </w:t>
      </w:r>
    </w:p>
    <w:p w:rsidR="00824F66" w:rsidRDefault="00824F66" w:rsidP="00CD0185">
      <w:pPr>
        <w:spacing w:after="0" w:line="240" w:lineRule="auto"/>
        <w:rPr>
          <w:rFonts w:ascii="Times New Roman" w:hAnsi="Times New Roman" w:cs="Times New Roman"/>
        </w:rPr>
      </w:pPr>
      <w:r w:rsidRPr="00824F66">
        <w:rPr>
          <w:rFonts w:ascii="Times New Roman" w:hAnsi="Times New Roman" w:cs="Times New Roman"/>
          <w:i/>
        </w:rPr>
        <w:t>Третье условие:</w:t>
      </w:r>
      <w:r w:rsidRPr="00824F66">
        <w:rPr>
          <w:rFonts w:ascii="Times New Roman" w:hAnsi="Times New Roman" w:cs="Times New Roman"/>
        </w:rPr>
        <w:t xml:space="preserve"> </w:t>
      </w:r>
      <w:proofErr w:type="spellStart"/>
      <w:r w:rsidRPr="00824F66">
        <w:rPr>
          <w:rFonts w:ascii="Times New Roman" w:hAnsi="Times New Roman" w:cs="Times New Roman"/>
        </w:rPr>
        <w:t>приложимость</w:t>
      </w:r>
      <w:proofErr w:type="spellEnd"/>
      <w:r w:rsidRPr="00824F66">
        <w:rPr>
          <w:rFonts w:ascii="Times New Roman" w:hAnsi="Times New Roman" w:cs="Times New Roman"/>
        </w:rPr>
        <w:t xml:space="preserve"> гипотезы к возможно более широкому кругу явлений. Из гипотезы должны выводиться не только те явления и процессы, для объяснения которых она специально выдвигается, но и возможно более широкий класс явлений и процессов, непосредственно, казалось бы, не связанных с первоначальными. </w:t>
      </w:r>
    </w:p>
    <w:p w:rsidR="00824F66" w:rsidRDefault="00824F66" w:rsidP="00CD0185">
      <w:pPr>
        <w:spacing w:after="0" w:line="240" w:lineRule="auto"/>
        <w:rPr>
          <w:rFonts w:ascii="Times New Roman" w:hAnsi="Times New Roman" w:cs="Times New Roman"/>
        </w:rPr>
      </w:pPr>
      <w:r w:rsidRPr="00824F66">
        <w:rPr>
          <w:rFonts w:ascii="Times New Roman" w:hAnsi="Times New Roman" w:cs="Times New Roman"/>
          <w:i/>
        </w:rPr>
        <w:t>Четвертое условие</w:t>
      </w:r>
      <w:r w:rsidRPr="00824F66">
        <w:rPr>
          <w:rFonts w:ascii="Times New Roman" w:hAnsi="Times New Roman" w:cs="Times New Roman"/>
        </w:rPr>
        <w:t xml:space="preserve">: </w:t>
      </w:r>
      <w:proofErr w:type="spellStart"/>
      <w:r w:rsidRPr="00824F66">
        <w:rPr>
          <w:rFonts w:ascii="Times New Roman" w:hAnsi="Times New Roman" w:cs="Times New Roman"/>
        </w:rPr>
        <w:t>наивозможная</w:t>
      </w:r>
      <w:proofErr w:type="spellEnd"/>
      <w:r w:rsidRPr="00824F66">
        <w:rPr>
          <w:rFonts w:ascii="Times New Roman" w:hAnsi="Times New Roman" w:cs="Times New Roman"/>
        </w:rPr>
        <w:t xml:space="preserve"> принципиальная простота гипотезы. Это не должно пониматься как требование легкости, доступности или простоты. Действительная простота гипотезы заключается в ее способности, исходя из единого основания, объяснить, по возможности, более широкий круг различных явлений, процессов, не прибегая при этом к искусственным построениям и произвольным допущениям, не выдвигая в каждом новом случае все новых и новых гипотез.</w:t>
      </w:r>
    </w:p>
    <w:p w:rsidR="00824F66" w:rsidRPr="00824F66" w:rsidRDefault="00824F66" w:rsidP="00CD0185">
      <w:pPr>
        <w:spacing w:after="0" w:line="240" w:lineRule="auto"/>
        <w:rPr>
          <w:rFonts w:ascii="Times New Roman" w:hAnsi="Times New Roman" w:cs="Times New Roman"/>
          <w:b/>
        </w:rPr>
      </w:pPr>
      <w:r w:rsidRPr="00824F66">
        <w:rPr>
          <w:rFonts w:ascii="Times New Roman" w:hAnsi="Times New Roman" w:cs="Times New Roman"/>
          <w:b/>
        </w:rPr>
        <w:t xml:space="preserve">Стадия конструирования исследования </w:t>
      </w:r>
    </w:p>
    <w:p w:rsidR="00824F66" w:rsidRDefault="00824F66" w:rsidP="00CD01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ky-KG"/>
        </w:rPr>
        <w:lastRenderedPageBreak/>
        <w:t xml:space="preserve">   </w:t>
      </w:r>
      <w:r w:rsidRPr="00824F66">
        <w:rPr>
          <w:rFonts w:ascii="Times New Roman" w:hAnsi="Times New Roman" w:cs="Times New Roman"/>
          <w:b/>
        </w:rPr>
        <w:t>Задачи исследования</w:t>
      </w:r>
      <w:r w:rsidRPr="00824F66">
        <w:rPr>
          <w:rFonts w:ascii="Times New Roman" w:hAnsi="Times New Roman" w:cs="Times New Roman"/>
        </w:rPr>
        <w:t xml:space="preserve">. Как известно, под задачей понимается данная в определенных конкретных условиях цель деятельности. Таким образом, задачи исследования выступают как частные, сравнительно самостоятельные цели исследования в конкретных условиях проверки сформулированной гипотезы. Задачи педагогического исследования обычно формулируются в одном из двух вариантов. </w:t>
      </w:r>
    </w:p>
    <w:p w:rsidR="00824F66" w:rsidRDefault="00824F66" w:rsidP="00CD0185">
      <w:pPr>
        <w:spacing w:after="0" w:line="240" w:lineRule="auto"/>
        <w:rPr>
          <w:rFonts w:ascii="Times New Roman" w:hAnsi="Times New Roman" w:cs="Times New Roman"/>
        </w:rPr>
      </w:pPr>
      <w:r w:rsidRPr="00824F66">
        <w:rPr>
          <w:rFonts w:ascii="Times New Roman" w:hAnsi="Times New Roman" w:cs="Times New Roman"/>
          <w:i/>
        </w:rPr>
        <w:t>Вариант первый</w:t>
      </w:r>
      <w:r w:rsidRPr="00824F66">
        <w:rPr>
          <w:rFonts w:ascii="Times New Roman" w:hAnsi="Times New Roman" w:cs="Times New Roman"/>
        </w:rPr>
        <w:t xml:space="preserve"> — более простой и не строгий, хотя и допустимый, например, в практике оформления кандидатских диссертаций — задачи формулируются как относительно самостоятельные законченные этапы исследования. Но это не научные з</w:t>
      </w:r>
      <w:r>
        <w:rPr>
          <w:rFonts w:ascii="Times New Roman" w:hAnsi="Times New Roman" w:cs="Times New Roman"/>
        </w:rPr>
        <w:t>адачи как таковые, а скорее про</w:t>
      </w:r>
      <w:r w:rsidRPr="00824F66">
        <w:rPr>
          <w:rFonts w:ascii="Times New Roman" w:hAnsi="Times New Roman" w:cs="Times New Roman"/>
        </w:rPr>
        <w:t>цессуальные компоненты исследования. Они формулируются в глаголах: «изучить», «проанализировать», «попробовать» и т.п. В этом случае четко просматривается этапная, временная структура построения задач исследования — каждая следующая задача может решаться только на основе решения предыдущей.</w:t>
      </w:r>
    </w:p>
    <w:p w:rsidR="00824F66" w:rsidRDefault="00824F66" w:rsidP="00CD0185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824F66">
        <w:rPr>
          <w:rFonts w:ascii="Times New Roman" w:hAnsi="Times New Roman" w:cs="Times New Roman"/>
          <w:i/>
        </w:rPr>
        <w:t>Второй вариант</w:t>
      </w:r>
      <w:r w:rsidRPr="00824F66">
        <w:rPr>
          <w:rFonts w:ascii="Times New Roman" w:hAnsi="Times New Roman" w:cs="Times New Roman"/>
        </w:rPr>
        <w:t xml:space="preserve"> более сложный и строгий в научном плане и более предпочтительный: задачи формулируются тоже как относительно самостоятельные, законченные части исследования</w:t>
      </w:r>
      <w:r>
        <w:rPr>
          <w:rFonts w:ascii="Times New Roman" w:hAnsi="Times New Roman" w:cs="Times New Roman"/>
          <w:lang w:val="ky-KG"/>
        </w:rPr>
        <w:t>.</w:t>
      </w:r>
    </w:p>
    <w:p w:rsidR="00565297" w:rsidRPr="00565297" w:rsidRDefault="00565297" w:rsidP="00CD0185">
      <w:pPr>
        <w:spacing w:after="0" w:line="240" w:lineRule="auto"/>
        <w:rPr>
          <w:rFonts w:ascii="Times New Roman" w:hAnsi="Times New Roman" w:cs="Times New Roman"/>
          <w:b/>
        </w:rPr>
      </w:pPr>
      <w:r w:rsidRPr="00565297">
        <w:rPr>
          <w:rFonts w:ascii="Times New Roman" w:hAnsi="Times New Roman" w:cs="Times New Roman"/>
          <w:b/>
        </w:rPr>
        <w:t xml:space="preserve">Создание программы (методики) исследования </w:t>
      </w:r>
    </w:p>
    <w:p w:rsidR="00565297" w:rsidRDefault="00565297" w:rsidP="00CD0185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</w:t>
      </w:r>
      <w:r w:rsidRPr="00565297">
        <w:rPr>
          <w:rFonts w:ascii="Times New Roman" w:hAnsi="Times New Roman" w:cs="Times New Roman"/>
        </w:rPr>
        <w:t xml:space="preserve">Вторым и последним этапом стадии конструирования научно-педагогического исследования является создание программы (методики) исследования. </w:t>
      </w:r>
      <w:r w:rsidRPr="00565297">
        <w:rPr>
          <w:rFonts w:ascii="Times New Roman" w:hAnsi="Times New Roman" w:cs="Times New Roman"/>
          <w:b/>
        </w:rPr>
        <w:t xml:space="preserve">Методика </w:t>
      </w:r>
      <w:r w:rsidRPr="00565297">
        <w:rPr>
          <w:rFonts w:ascii="Times New Roman" w:hAnsi="Times New Roman" w:cs="Times New Roman"/>
        </w:rPr>
        <w:t>— это документ, который включает в себя описание проблемы, объекта, предмета исследования, его цели, гипотезы, задачи методологических основ и методов исследования (все это мы рассмотрели раньше). Кроме того, создание методики исследования включает в себя еще планирование, т.е. разработку временного графика выполнения намеченных работ</w:t>
      </w:r>
      <w:r>
        <w:rPr>
          <w:rFonts w:ascii="Times New Roman" w:hAnsi="Times New Roman" w:cs="Times New Roman"/>
          <w:lang w:val="ky-KG"/>
        </w:rPr>
        <w:t>.</w:t>
      </w:r>
    </w:p>
    <w:p w:rsidR="00565297" w:rsidRDefault="00565297" w:rsidP="00CD0185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565297">
        <w:rPr>
          <w:rFonts w:ascii="Times New Roman" w:hAnsi="Times New Roman" w:cs="Times New Roman"/>
        </w:rPr>
        <w:t xml:space="preserve">Говоря о планировании, необходимо иметь в виду два вида планов: </w:t>
      </w:r>
      <w:r w:rsidRPr="00565297">
        <w:rPr>
          <w:rFonts w:ascii="Times New Roman" w:hAnsi="Times New Roman" w:cs="Times New Roman"/>
          <w:i/>
        </w:rPr>
        <w:t>планирование индивидуального научного исследования; планирование коллективного исследования.</w:t>
      </w:r>
      <w:r w:rsidRPr="005652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y-KG"/>
        </w:rPr>
        <w:t xml:space="preserve">   </w:t>
      </w:r>
    </w:p>
    <w:p w:rsidR="00565297" w:rsidRDefault="00565297" w:rsidP="00CD01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565297">
        <w:rPr>
          <w:rFonts w:ascii="Times New Roman" w:hAnsi="Times New Roman" w:cs="Times New Roman"/>
          <w:i/>
        </w:rPr>
        <w:t>Индивидуальное планирование</w:t>
      </w:r>
      <w:r w:rsidRPr="00565297">
        <w:rPr>
          <w:rFonts w:ascii="Times New Roman" w:hAnsi="Times New Roman" w:cs="Times New Roman"/>
        </w:rPr>
        <w:t xml:space="preserve">. Следует отметить, что разработка планов исследования требует определенного навыка, который приходит с годами. </w:t>
      </w:r>
    </w:p>
    <w:p w:rsidR="00565297" w:rsidRDefault="00565297" w:rsidP="00CD01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565297">
        <w:rPr>
          <w:rFonts w:ascii="Times New Roman" w:hAnsi="Times New Roman" w:cs="Times New Roman"/>
        </w:rPr>
        <w:t xml:space="preserve">Вопросы планирования </w:t>
      </w:r>
      <w:r w:rsidRPr="00565297">
        <w:rPr>
          <w:rFonts w:ascii="Times New Roman" w:hAnsi="Times New Roman" w:cs="Times New Roman"/>
          <w:i/>
        </w:rPr>
        <w:t>коллективного исследования</w:t>
      </w:r>
      <w:r w:rsidRPr="00565297">
        <w:rPr>
          <w:rFonts w:ascii="Times New Roman" w:hAnsi="Times New Roman" w:cs="Times New Roman"/>
        </w:rPr>
        <w:t>, поскольку их невозможно оторвать от вопросов организации таких исследований, мы рассмотрим ниже, в отдельном параграфе.</w:t>
      </w:r>
    </w:p>
    <w:p w:rsidR="00565297" w:rsidRPr="00565297" w:rsidRDefault="00565297" w:rsidP="00CD0185">
      <w:pPr>
        <w:spacing w:after="0" w:line="240" w:lineRule="auto"/>
        <w:rPr>
          <w:rFonts w:ascii="Times New Roman" w:hAnsi="Times New Roman" w:cs="Times New Roman"/>
          <w:b/>
        </w:rPr>
      </w:pPr>
      <w:r w:rsidRPr="00565297">
        <w:rPr>
          <w:rFonts w:ascii="Times New Roman" w:hAnsi="Times New Roman" w:cs="Times New Roman"/>
          <w:b/>
        </w:rPr>
        <w:t xml:space="preserve">Стадия технологической подготовки исследования </w:t>
      </w:r>
    </w:p>
    <w:p w:rsidR="00565297" w:rsidRPr="00565297" w:rsidRDefault="00565297" w:rsidP="00CD0185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565297">
        <w:rPr>
          <w:rFonts w:ascii="Times New Roman" w:hAnsi="Times New Roman" w:cs="Times New Roman"/>
        </w:rPr>
        <w:t>Стадия технологической подготовки исследования специфична для каждой конкретной научной работы. Она заключается в подготовке экспериментальной учебно-программной документации, учебных пособий и средств обучения; подготовке бланков протоколов наблюдений, анкет; приобретении или изготовлении необходимого экспериментального оборудования, создании необходимого программного обеспечения и т.п.</w:t>
      </w:r>
    </w:p>
    <w:sectPr w:rsidR="00565297" w:rsidRPr="00565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B5"/>
    <w:rsid w:val="001637FC"/>
    <w:rsid w:val="00477B6C"/>
    <w:rsid w:val="00565297"/>
    <w:rsid w:val="0057702B"/>
    <w:rsid w:val="005F28C6"/>
    <w:rsid w:val="00753EF5"/>
    <w:rsid w:val="007A59E2"/>
    <w:rsid w:val="00824F66"/>
    <w:rsid w:val="00AE3266"/>
    <w:rsid w:val="00C222CB"/>
    <w:rsid w:val="00C562C6"/>
    <w:rsid w:val="00C91A4F"/>
    <w:rsid w:val="00CD0185"/>
    <w:rsid w:val="00D523B5"/>
    <w:rsid w:val="00D94D1C"/>
    <w:rsid w:val="00E6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395D4-2BB4-4E2D-B4CA-1CB1D05F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6</Pages>
  <Words>3553</Words>
  <Characters>20254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2</cp:revision>
  <dcterms:created xsi:type="dcterms:W3CDTF">2023-06-04T10:39:00Z</dcterms:created>
  <dcterms:modified xsi:type="dcterms:W3CDTF">2023-06-04T14:11:00Z</dcterms:modified>
</cp:coreProperties>
</file>