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:rsidR="004D4AC1" w:rsidRDefault="004D4AC1" w:rsidP="004D4AC1">
      <w:pPr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ОШСКИЙ ГОСУДАРСТВЕННЫЙ УНИВЕРСИТЕТ </w:t>
      </w:r>
    </w:p>
    <w:p w:rsidR="00A2342C" w:rsidRDefault="004D4AC1" w:rsidP="004D4AC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>Индустриально-педагогический колледж</w:t>
      </w:r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ПЦК ________________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0106C3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ПЦК _______________</w:t>
            </w:r>
          </w:p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_________________________</w:t>
            </w: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0106C3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2C559F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УМС _______________     _____________________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717265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4472C4" w:themeColor="accent1"/>
          <w:sz w:val="32"/>
          <w:szCs w:val="32"/>
          <w:lang w:val="ky-KG"/>
        </w:rPr>
        <w:t>П</w:t>
      </w:r>
      <w:proofErr w:type="spellStart"/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</w:t>
      </w:r>
      <w:proofErr w:type="spellEnd"/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CE1B17" w:rsidRDefault="00A2342C" w:rsidP="00CE1B17">
      <w:pPr>
        <w:ind w:left="2120" w:hanging="2120"/>
        <w:jc w:val="center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717265">
        <w:rPr>
          <w:rFonts w:ascii="Times New Roman" w:hAnsi="Times New Roman" w:cs="Times New Roman"/>
          <w:b/>
          <w:sz w:val="24"/>
          <w:lang w:val="ky-KG"/>
        </w:rPr>
        <w:t xml:space="preserve"> </w:t>
      </w:r>
      <w:r w:rsidR="00ED717D" w:rsidRPr="00CE1B17">
        <w:rPr>
          <w:rFonts w:ascii="Times New Roman" w:hAnsi="Times New Roman" w:cs="Times New Roman"/>
          <w:sz w:val="24"/>
        </w:rPr>
        <w:t xml:space="preserve">260903 «Конструирование, моделирование и технология </w:t>
      </w:r>
      <w:proofErr w:type="gramStart"/>
      <w:r w:rsidR="00ED717D" w:rsidRPr="00CE1B17">
        <w:rPr>
          <w:rFonts w:ascii="Times New Roman" w:hAnsi="Times New Roman" w:cs="Times New Roman"/>
          <w:sz w:val="24"/>
        </w:rPr>
        <w:t>швейных  изделий</w:t>
      </w:r>
      <w:proofErr w:type="gramEnd"/>
      <w:r w:rsidR="00ED717D" w:rsidRPr="00CE1B17">
        <w:rPr>
          <w:rFonts w:ascii="Times New Roman" w:hAnsi="Times New Roman" w:cs="Times New Roman"/>
          <w:sz w:val="24"/>
        </w:rPr>
        <w:t>»</w:t>
      </w:r>
    </w:p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FD08D0" w:rsidRPr="00CE1B17" w:rsidRDefault="00A2342C" w:rsidP="00C10BC7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FD08D0" w:rsidRPr="00CE1B17">
        <w:rPr>
          <w:rFonts w:ascii="Times New Roman" w:hAnsi="Times New Roman" w:cs="Times New Roman"/>
          <w:sz w:val="24"/>
        </w:rPr>
        <w:t>М</w:t>
      </w:r>
      <w:r w:rsidR="00FD08D0" w:rsidRPr="00CE1B17">
        <w:rPr>
          <w:rFonts w:ascii="Times New Roman" w:hAnsi="Times New Roman" w:cs="Times New Roman"/>
          <w:sz w:val="24"/>
          <w:lang w:val="ky-KG"/>
        </w:rPr>
        <w:t>одельер-конструктор-мастер производственного обучения</w:t>
      </w:r>
    </w:p>
    <w:p w:rsidR="00A2342C" w:rsidRPr="00CE1B17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CE1B17" w:rsidRPr="008A215F" w:rsidRDefault="008A215F" w:rsidP="00C10BC7">
      <w:pPr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4"/>
        </w:rPr>
        <w:t xml:space="preserve">Срок </w:t>
      </w:r>
      <w:proofErr w:type="spellStart"/>
      <w:r>
        <w:rPr>
          <w:rFonts w:ascii="Times New Roman" w:hAnsi="Times New Roman" w:cs="Times New Roman"/>
          <w:b/>
          <w:sz w:val="24"/>
        </w:rPr>
        <w:t>обучени</w:t>
      </w:r>
      <w:proofErr w:type="spellEnd"/>
      <w:r>
        <w:rPr>
          <w:rFonts w:ascii="Times New Roman" w:hAnsi="Times New Roman" w:cs="Times New Roman"/>
          <w:b/>
          <w:sz w:val="24"/>
          <w:lang w:val="ky-KG"/>
        </w:rPr>
        <w:t>я:</w:t>
      </w:r>
    </w:p>
    <w:p w:rsidR="00FD08D0" w:rsidRPr="00CE1B17" w:rsidRDefault="00CE1B17" w:rsidP="00C10BC7">
      <w:pPr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</w:t>
      </w:r>
      <w:r w:rsidR="008A215F">
        <w:rPr>
          <w:rFonts w:ascii="Times New Roman" w:hAnsi="Times New Roman" w:cs="Times New Roman"/>
          <w:sz w:val="24"/>
          <w:lang w:val="ky-KG"/>
        </w:rPr>
        <w:t xml:space="preserve">              </w:t>
      </w:r>
      <w:r w:rsidR="00FD08D0" w:rsidRPr="00CE1B17">
        <w:rPr>
          <w:rFonts w:ascii="Times New Roman" w:hAnsi="Times New Roman" w:cs="Times New Roman"/>
          <w:sz w:val="24"/>
          <w:lang w:val="ky-KG"/>
        </w:rPr>
        <w:t>2 года</w:t>
      </w:r>
      <w:r w:rsidR="00717265" w:rsidRPr="00CE1B17">
        <w:rPr>
          <w:rFonts w:ascii="Times New Roman" w:hAnsi="Times New Roman" w:cs="Times New Roman"/>
          <w:sz w:val="24"/>
          <w:lang w:val="ky-KG"/>
        </w:rPr>
        <w:t xml:space="preserve"> </w:t>
      </w:r>
      <w:r w:rsidR="00FD08D0" w:rsidRPr="00CE1B17">
        <w:rPr>
          <w:rFonts w:ascii="Times New Roman" w:hAnsi="Times New Roman" w:cs="Times New Roman"/>
          <w:sz w:val="24"/>
          <w:lang w:val="ky-KG"/>
        </w:rPr>
        <w:t>6месяцев</w:t>
      </w:r>
      <w:r w:rsidR="00717265" w:rsidRPr="00CE1B17">
        <w:rPr>
          <w:rFonts w:ascii="Times New Roman" w:hAnsi="Times New Roman" w:cs="Times New Roman"/>
          <w:sz w:val="24"/>
          <w:lang w:val="ky-KG"/>
        </w:rPr>
        <w:t xml:space="preserve"> (на базе 11 кл)</w:t>
      </w:r>
    </w:p>
    <w:p w:rsidR="00CE1B17" w:rsidRPr="00CE1B17" w:rsidRDefault="00CE1B17" w:rsidP="00C10BC7">
      <w:pPr>
        <w:rPr>
          <w:rFonts w:ascii="Times New Roman" w:hAnsi="Times New Roman" w:cs="Times New Roman"/>
          <w:sz w:val="24"/>
          <w:lang w:val="ky-KG"/>
        </w:rPr>
      </w:pPr>
    </w:p>
    <w:p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256AE8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Ош</w:t>
      </w:r>
      <w:r w:rsidR="00717265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Default="000106C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E413E9" w:rsidRPr="005C52AF">
        <w:rPr>
          <w:rFonts w:ascii="Times New Roman" w:hAnsi="Times New Roman" w:cs="Times New Roman"/>
          <w:sz w:val="24"/>
        </w:rPr>
        <w:t>260903 «Конструирование, моделирование и технология швейных изделий»</w:t>
      </w:r>
      <w:r w:rsidR="00E413E9">
        <w:rPr>
          <w:rFonts w:ascii="Times New Roman" w:hAnsi="Times New Roman" w:cs="Times New Roman"/>
          <w:sz w:val="24"/>
          <w:lang w:val="ky-KG"/>
        </w:rPr>
        <w:t xml:space="preserve">, квалификация: </w:t>
      </w:r>
      <w:r w:rsidR="003134E3">
        <w:rPr>
          <w:rFonts w:ascii="Times New Roman" w:hAnsi="Times New Roman" w:cs="Times New Roman"/>
          <w:sz w:val="24"/>
          <w:lang w:val="ky-KG"/>
        </w:rPr>
        <w:t>м</w:t>
      </w:r>
      <w:r w:rsidR="003134E3" w:rsidRPr="003134E3">
        <w:rPr>
          <w:rFonts w:ascii="Times New Roman" w:hAnsi="Times New Roman" w:cs="Times New Roman"/>
          <w:sz w:val="24"/>
          <w:lang w:val="ky-KG"/>
        </w:rPr>
        <w:t>одельер-конструктор-мастер производственного обучения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6F4572" w:rsidRDefault="00F6148C" w:rsidP="00A15604">
      <w:pPr>
        <w:spacing w:line="360" w:lineRule="auto"/>
        <w:ind w:left="2832" w:hanging="2832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717265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717265"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>Молдокулова Э.А</w:t>
      </w:r>
      <w:r w:rsidR="006F457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A2342C" w:rsidRPr="00037733" w:rsidRDefault="008C2162" w:rsidP="00A1560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717265">
        <w:rPr>
          <w:rFonts w:ascii="Times New Roman" w:hAnsi="Times New Roman" w:cs="Times New Roman"/>
          <w:color w:val="000000" w:themeColor="text1"/>
          <w:sz w:val="24"/>
        </w:rPr>
        <w:t>202</w:t>
      </w:r>
      <w:r w:rsidR="00717265">
        <w:rPr>
          <w:rFonts w:ascii="Times New Roman" w:hAnsi="Times New Roman" w:cs="Times New Roman"/>
          <w:color w:val="000000" w:themeColor="text1"/>
          <w:sz w:val="24"/>
          <w:lang w:val="ky-KG"/>
        </w:rPr>
        <w:t>2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-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="00717265">
        <w:rPr>
          <w:rFonts w:ascii="Times New Roman" w:hAnsi="Times New Roman" w:cs="Times New Roman"/>
          <w:color w:val="000000" w:themeColor="text1"/>
          <w:sz w:val="24"/>
        </w:rPr>
        <w:t>4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гг.</w:t>
      </w:r>
    </w:p>
    <w:p w:rsidR="00A15604" w:rsidRDefault="00A26C05" w:rsidP="00A15604">
      <w:pPr>
        <w:pStyle w:val="af4"/>
        <w:spacing w:line="360" w:lineRule="auto"/>
        <w:rPr>
          <w:rFonts w:ascii="Times New Roman" w:hAnsi="Times New Roman" w:cs="Times New Roman"/>
          <w:b/>
          <w:sz w:val="24"/>
        </w:rPr>
      </w:pPr>
      <w:r w:rsidRPr="00A26C05">
        <w:rPr>
          <w:rFonts w:ascii="Times New Roman" w:hAnsi="Times New Roman" w:cs="Times New Roman"/>
          <w:b/>
          <w:sz w:val="24"/>
          <w:lang w:val="ky-KG"/>
        </w:rPr>
        <w:t>Ф</w:t>
      </w:r>
      <w:r w:rsidR="00480ED6" w:rsidRPr="00A26C05">
        <w:rPr>
          <w:rFonts w:ascii="Times New Roman" w:hAnsi="Times New Roman" w:cs="Times New Roman"/>
          <w:b/>
          <w:sz w:val="24"/>
          <w:lang w:val="ky-KG"/>
        </w:rPr>
        <w:t>ормы</w:t>
      </w:r>
      <w:r w:rsidR="00ED717D" w:rsidRPr="00A26C05">
        <w:rPr>
          <w:rFonts w:ascii="Times New Roman" w:hAnsi="Times New Roman" w:cs="Times New Roman"/>
          <w:b/>
          <w:sz w:val="24"/>
        </w:rPr>
        <w:t xml:space="preserve"> </w:t>
      </w:r>
      <w:r w:rsidR="00934AC3" w:rsidRPr="00A26C05">
        <w:rPr>
          <w:rFonts w:ascii="Times New Roman" w:hAnsi="Times New Roman" w:cs="Times New Roman"/>
          <w:b/>
          <w:sz w:val="24"/>
        </w:rPr>
        <w:t>ОРМ:</w:t>
      </w:r>
    </w:p>
    <w:p w:rsidR="00A26C05" w:rsidRPr="00A15604" w:rsidRDefault="00A26C05" w:rsidP="00A15604">
      <w:pPr>
        <w:pStyle w:val="af4"/>
        <w:spacing w:line="360" w:lineRule="auto"/>
        <w:rPr>
          <w:rFonts w:ascii="Times New Roman" w:hAnsi="Times New Roman" w:cs="Times New Roman"/>
          <w:sz w:val="24"/>
          <w:lang w:val="ky-KG"/>
        </w:rPr>
      </w:pPr>
      <w:r w:rsidRPr="00A26C05">
        <w:rPr>
          <w:rFonts w:ascii="Times New Roman" w:hAnsi="Times New Roman" w:cs="Times New Roman"/>
          <w:b/>
          <w:sz w:val="24"/>
        </w:rPr>
        <w:t xml:space="preserve"> </w:t>
      </w:r>
      <w:r w:rsidRPr="00A26C05">
        <w:rPr>
          <w:rFonts w:ascii="Times New Roman" w:hAnsi="Times New Roman" w:cs="Times New Roman"/>
          <w:sz w:val="24"/>
        </w:rPr>
        <w:t>выез</w:t>
      </w:r>
      <w:r w:rsidR="00A15604">
        <w:rPr>
          <w:rFonts w:ascii="Times New Roman" w:hAnsi="Times New Roman" w:cs="Times New Roman"/>
          <w:sz w:val="24"/>
        </w:rPr>
        <w:t xml:space="preserve">дные практические занятия на </w:t>
      </w:r>
      <w:proofErr w:type="gramStart"/>
      <w:r w:rsidR="00A15604">
        <w:rPr>
          <w:rFonts w:ascii="Times New Roman" w:hAnsi="Times New Roman" w:cs="Times New Roman"/>
          <w:sz w:val="24"/>
        </w:rPr>
        <w:t>РМ</w:t>
      </w:r>
      <w:r w:rsidR="00A15604">
        <w:rPr>
          <w:rFonts w:ascii="Times New Roman" w:hAnsi="Times New Roman" w:cs="Times New Roman"/>
          <w:sz w:val="24"/>
          <w:lang w:val="ky-KG"/>
        </w:rPr>
        <w:t>;</w:t>
      </w:r>
      <w:r w:rsidR="00B0136D">
        <w:rPr>
          <w:rFonts w:ascii="Times New Roman" w:hAnsi="Times New Roman" w:cs="Times New Roman"/>
          <w:sz w:val="24"/>
          <w:lang w:val="ky-KG"/>
        </w:rPr>
        <w:t>УПК</w:t>
      </w:r>
      <w:proofErr w:type="gramEnd"/>
    </w:p>
    <w:p w:rsidR="00A26C05" w:rsidRPr="00A15604" w:rsidRDefault="00A26C05" w:rsidP="00A15604">
      <w:pPr>
        <w:pStyle w:val="af4"/>
        <w:spacing w:line="360" w:lineRule="auto"/>
        <w:rPr>
          <w:rFonts w:ascii="Times New Roman" w:hAnsi="Times New Roman" w:cs="Times New Roman"/>
          <w:sz w:val="24"/>
          <w:lang w:val="ky-KG"/>
        </w:rPr>
      </w:pPr>
      <w:r w:rsidRPr="00A26C05">
        <w:rPr>
          <w:rFonts w:ascii="Times New Roman" w:hAnsi="Times New Roman" w:cs="Times New Roman"/>
          <w:sz w:val="24"/>
        </w:rPr>
        <w:t xml:space="preserve">все виды практики (учебно-ознакомительная, </w:t>
      </w:r>
      <w:proofErr w:type="gramStart"/>
      <w:r w:rsidRPr="00A26C05">
        <w:rPr>
          <w:rFonts w:ascii="Times New Roman" w:hAnsi="Times New Roman" w:cs="Times New Roman"/>
          <w:sz w:val="24"/>
        </w:rPr>
        <w:t xml:space="preserve">производственная, </w:t>
      </w:r>
      <w:r w:rsidRPr="00A26C05">
        <w:rPr>
          <w:rFonts w:ascii="Times New Roman" w:hAnsi="Times New Roman" w:cs="Times New Roman"/>
          <w:sz w:val="24"/>
          <w:lang w:val="ky-KG"/>
        </w:rPr>
        <w:t xml:space="preserve">  </w:t>
      </w:r>
      <w:proofErr w:type="gramEnd"/>
      <w:r w:rsidRPr="00A26C05">
        <w:rPr>
          <w:rFonts w:ascii="Times New Roman" w:hAnsi="Times New Roman" w:cs="Times New Roman"/>
          <w:sz w:val="24"/>
          <w:lang w:val="ky-KG"/>
        </w:rPr>
        <w:t xml:space="preserve">                </w:t>
      </w:r>
      <w:proofErr w:type="spellStart"/>
      <w:r w:rsidR="00A15604">
        <w:rPr>
          <w:rFonts w:ascii="Times New Roman" w:hAnsi="Times New Roman" w:cs="Times New Roman"/>
          <w:sz w:val="24"/>
        </w:rPr>
        <w:t>предквалификационная</w:t>
      </w:r>
      <w:proofErr w:type="spellEnd"/>
      <w:r w:rsidR="00A15604">
        <w:rPr>
          <w:rFonts w:ascii="Times New Roman" w:hAnsi="Times New Roman" w:cs="Times New Roman"/>
          <w:sz w:val="24"/>
        </w:rPr>
        <w:t>)</w:t>
      </w:r>
      <w:r w:rsidR="00A15604">
        <w:rPr>
          <w:rFonts w:ascii="Times New Roman" w:hAnsi="Times New Roman" w:cs="Times New Roman"/>
          <w:sz w:val="24"/>
          <w:lang w:val="ky-KG"/>
        </w:rPr>
        <w:t>;</w:t>
      </w:r>
    </w:p>
    <w:p w:rsidR="00A26C05" w:rsidRPr="00A15604" w:rsidRDefault="00A26C05" w:rsidP="00A15604">
      <w:pPr>
        <w:pStyle w:val="af4"/>
        <w:spacing w:line="360" w:lineRule="auto"/>
        <w:rPr>
          <w:rFonts w:ascii="Times New Roman" w:hAnsi="Times New Roman" w:cs="Times New Roman"/>
          <w:sz w:val="24"/>
          <w:lang w:val="ky-KG"/>
        </w:rPr>
      </w:pPr>
      <w:r w:rsidRPr="00A26C05">
        <w:rPr>
          <w:rFonts w:ascii="Times New Roman" w:hAnsi="Times New Roman" w:cs="Times New Roman"/>
          <w:sz w:val="24"/>
        </w:rPr>
        <w:t>лабораторные з</w:t>
      </w:r>
      <w:r w:rsidR="00A15604">
        <w:rPr>
          <w:rFonts w:ascii="Times New Roman" w:hAnsi="Times New Roman" w:cs="Times New Roman"/>
          <w:sz w:val="24"/>
        </w:rPr>
        <w:t>анятии в лабораторных кабинетах</w:t>
      </w:r>
      <w:r w:rsidR="00A15604">
        <w:rPr>
          <w:rFonts w:ascii="Times New Roman" w:hAnsi="Times New Roman" w:cs="Times New Roman"/>
          <w:sz w:val="24"/>
          <w:lang w:val="ky-KG"/>
        </w:rPr>
        <w:t>;</w:t>
      </w:r>
    </w:p>
    <w:p w:rsidR="00A26C05" w:rsidRPr="00A15604" w:rsidRDefault="00A15604" w:rsidP="00A15604">
      <w:pPr>
        <w:pStyle w:val="af4"/>
        <w:spacing w:line="360" w:lineRule="auto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</w:rPr>
        <w:t>м</w:t>
      </w:r>
      <w:r w:rsidR="00A26C05" w:rsidRPr="00A26C05">
        <w:rPr>
          <w:rFonts w:ascii="Times New Roman" w:hAnsi="Times New Roman" w:cs="Times New Roman"/>
          <w:sz w:val="24"/>
        </w:rPr>
        <w:t>астер-классы на РМ</w:t>
      </w:r>
      <w:r>
        <w:rPr>
          <w:rFonts w:ascii="Times New Roman" w:hAnsi="Times New Roman" w:cs="Times New Roman"/>
          <w:sz w:val="24"/>
          <w:lang w:val="ky-KG"/>
        </w:rPr>
        <w:t>;</w:t>
      </w:r>
    </w:p>
    <w:p w:rsidR="00A26C05" w:rsidRPr="00A15604" w:rsidRDefault="00A15604" w:rsidP="00A15604">
      <w:pPr>
        <w:pStyle w:val="af4"/>
        <w:spacing w:line="360" w:lineRule="auto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</w:rPr>
        <w:t>гостевые лекции</w:t>
      </w:r>
      <w:r>
        <w:rPr>
          <w:rFonts w:ascii="Times New Roman" w:hAnsi="Times New Roman" w:cs="Times New Roman"/>
          <w:sz w:val="24"/>
          <w:lang w:val="ky-KG"/>
        </w:rPr>
        <w:t>;</w:t>
      </w:r>
    </w:p>
    <w:p w:rsidR="00B0136D" w:rsidRDefault="00A26C05" w:rsidP="00A15604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 w:rsidRPr="00A26C05">
        <w:rPr>
          <w:rFonts w:ascii="Times New Roman" w:hAnsi="Times New Roman" w:cs="Times New Roman"/>
          <w:sz w:val="24"/>
        </w:rPr>
        <w:t>экскурсии</w:t>
      </w:r>
    </w:p>
    <w:p w:rsidR="00A26C05" w:rsidRPr="00A15604" w:rsidRDefault="00A26C05" w:rsidP="00A15604">
      <w:pPr>
        <w:pStyle w:val="af4"/>
        <w:spacing w:line="360" w:lineRule="auto"/>
        <w:rPr>
          <w:rFonts w:ascii="Times New Roman" w:hAnsi="Times New Roman" w:cs="Times New Roman"/>
          <w:sz w:val="24"/>
          <w:lang w:val="ky-KG"/>
        </w:rPr>
      </w:pPr>
    </w:p>
    <w:p w:rsidR="00717265" w:rsidRPr="00A26C05" w:rsidRDefault="00934AC3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A26C05">
        <w:rPr>
          <w:rFonts w:ascii="Times New Roman" w:hAnsi="Times New Roman" w:cs="Times New Roman"/>
          <w:color w:val="000000" w:themeColor="text1"/>
          <w:sz w:val="24"/>
        </w:rPr>
        <w:tab/>
      </w:r>
    </w:p>
    <w:p w:rsidR="00717265" w:rsidRDefault="00717265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717265" w:rsidRDefault="00717265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0106C3" w:rsidRPr="000106C3" w:rsidRDefault="00A12E7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r w:rsidRPr="000106C3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0106C3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0106C3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1819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_Toc130821819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0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_Toc130821820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1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_Toc130821821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2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_Toc130821822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3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_Toc130821823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4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_Toc130821824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5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_Toc130821825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0106C3" w:rsidRPr="000106C3" w:rsidRDefault="00BE4ADF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826" w:history="1"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="000106C3" w:rsidRPr="000106C3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0106C3" w:rsidRPr="000106C3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_Toc130821826 \h </w:instrTex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0106C3" w:rsidRPr="000106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0106C3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0" w:name="_Toc130821819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0"/>
    </w:p>
    <w:p w:rsidR="009B40E9" w:rsidRPr="009B40E9" w:rsidRDefault="000106C3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="009B40E9" w:rsidRPr="00921B9F">
        <w:rPr>
          <w:rFonts w:ascii="Times New Roman" w:hAnsi="Times New Roman" w:cs="Times New Roman"/>
          <w:sz w:val="24"/>
        </w:rPr>
        <w:t>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B40E9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3134E3" w:rsidRPr="00AB6BD1">
        <w:rPr>
          <w:rFonts w:ascii="Times New Roman" w:hAnsi="Times New Roman" w:cs="Times New Roman"/>
          <w:color w:val="000000" w:themeColor="text1"/>
          <w:sz w:val="24"/>
          <w:lang w:val="ky-KG"/>
        </w:rPr>
        <w:t>260903 «Конструирование, моделирование и технология швейных изделий»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A409BD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Профессиональный стандарт </w:t>
      </w:r>
      <w:r w:rsid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м</w:t>
      </w:r>
      <w:r w:rsidR="003134E3" w:rsidRP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одельер</w:t>
      </w:r>
      <w:r w:rsid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а</w:t>
      </w:r>
      <w:r w:rsidR="003134E3" w:rsidRP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-конструктор</w:t>
      </w:r>
      <w:r w:rsid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а</w:t>
      </w:r>
      <w:r w:rsidR="003134E3" w:rsidRP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-мастер</w:t>
      </w:r>
      <w:r w:rsid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а</w:t>
      </w:r>
      <w:r w:rsidR="003134E3" w:rsidRPr="003134E3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производственного обучения 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по специальности 260903 «Конструирование, моделирование и технология швейных изделий»</w:t>
      </w:r>
      <w:r w:rsidR="006A7FC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037733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3134E3"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260903 «Конструирование, моделирование и технология швейных изделий»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, квалификация</w:t>
      </w:r>
      <w:r w:rsidR="003134E3">
        <w:rPr>
          <w:rFonts w:ascii="Times New Roman" w:hAnsi="Times New Roman" w:cs="Times New Roman"/>
          <w:b w:val="0"/>
          <w:color w:val="000000" w:themeColor="text1"/>
          <w:sz w:val="24"/>
        </w:rPr>
        <w:t>: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3134E3">
        <w:rPr>
          <w:rFonts w:ascii="Times New Roman" w:hAnsi="Times New Roman" w:cs="Times New Roman"/>
          <w:b w:val="0"/>
          <w:color w:val="000000" w:themeColor="text1"/>
          <w:sz w:val="24"/>
        </w:rPr>
        <w:t>м</w:t>
      </w:r>
      <w:r w:rsidR="003134E3" w:rsidRPr="003134E3">
        <w:rPr>
          <w:rFonts w:ascii="Times New Roman" w:hAnsi="Times New Roman" w:cs="Times New Roman"/>
          <w:b w:val="0"/>
          <w:color w:val="000000" w:themeColor="text1"/>
          <w:sz w:val="24"/>
        </w:rPr>
        <w:t>одельер-конструктор-мастер производственного обучения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:rsidR="00A23366" w:rsidRPr="006A7FC8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3134E3"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260903 «Конструирование, моделирование и технология швейных изделий»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130821820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1"/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proofErr w:type="spellStart"/>
      <w:r w:rsidRPr="00FB3A33">
        <w:rPr>
          <w:rFonts w:ascii="Times New Roman" w:hAnsi="Times New Roman" w:cs="Times New Roman"/>
          <w:sz w:val="24"/>
        </w:rPr>
        <w:t>приобретени</w:t>
      </w:r>
      <w:proofErr w:type="spellEnd"/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области </w:t>
      </w:r>
      <w:r>
        <w:rPr>
          <w:rFonts w:ascii="Times New Roman" w:hAnsi="Times New Roman" w:cs="Times New Roman"/>
          <w:sz w:val="24"/>
        </w:rPr>
        <w:t xml:space="preserve">швейного производства </w:t>
      </w:r>
      <w:r>
        <w:rPr>
          <w:rFonts w:ascii="Times New Roman" w:hAnsi="Times New Roman" w:cs="Times New Roman"/>
          <w:sz w:val="24"/>
          <w:lang w:val="ky-KG"/>
        </w:rPr>
        <w:t xml:space="preserve">в </w:t>
      </w:r>
      <w:r>
        <w:rPr>
          <w:rFonts w:ascii="Times New Roman" w:hAnsi="Times New Roman" w:cs="Times New Roman"/>
          <w:sz w:val="24"/>
        </w:rPr>
        <w:t>процесс</w:t>
      </w:r>
      <w:r>
        <w:rPr>
          <w:rFonts w:ascii="Times New Roman" w:hAnsi="Times New Roman" w:cs="Times New Roman"/>
          <w:sz w:val="24"/>
          <w:lang w:val="ky-KG"/>
        </w:rPr>
        <w:t>е</w:t>
      </w:r>
      <w:r>
        <w:rPr>
          <w:rFonts w:ascii="Times New Roman" w:hAnsi="Times New Roman" w:cs="Times New Roman"/>
          <w:sz w:val="24"/>
        </w:rPr>
        <w:t xml:space="preserve"> изготовления швейных изделий</w:t>
      </w:r>
      <w:r w:rsidR="00DC4218">
        <w:rPr>
          <w:rFonts w:ascii="Times New Roman" w:hAnsi="Times New Roman" w:cs="Times New Roman"/>
          <w:sz w:val="24"/>
        </w:rPr>
        <w:t xml:space="preserve"> из различных материалов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>в соответствии с нормативно-техническими требованиями.</w:t>
      </w:r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767B06" w:rsidRPr="005304D8" w:rsidRDefault="00767B06" w:rsidP="00767B0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5304D8">
        <w:rPr>
          <w:rFonts w:ascii="Times New Roman" w:hAnsi="Times New Roman" w:cs="Times New Roman"/>
          <w:b w:val="0"/>
          <w:sz w:val="24"/>
          <w:lang w:val="ky-KG"/>
        </w:rPr>
        <w:t>преодолению гендерных стереотипов в профессиональном образовании;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 xml:space="preserve">, развитие навыков общения, развитие креативного 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lastRenderedPageBreak/>
        <w:t>мышления, развитие критического мышления, самоорганизацию, дисциплину, умение бра</w:t>
      </w:r>
      <w:r w:rsidR="00F15E56">
        <w:rPr>
          <w:rFonts w:ascii="Times New Roman" w:hAnsi="Times New Roman" w:cs="Times New Roman"/>
          <w:b w:val="0"/>
          <w:sz w:val="24"/>
          <w:lang w:val="ky-KG"/>
        </w:rPr>
        <w:t>ть на себя ответственность.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00E6D" w:rsidRDefault="00600E6D" w:rsidP="00600E6D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83631313"/>
      <w:bookmarkStart w:id="3" w:name="_Toc130821821"/>
      <w:r>
        <w:rPr>
          <w:rFonts w:ascii="Times New Roman" w:hAnsi="Times New Roman" w:cs="Times New Roman"/>
          <w:szCs w:val="24"/>
        </w:rPr>
        <w:t>Порядок прохождения ОРМ</w:t>
      </w:r>
      <w:bookmarkEnd w:id="2"/>
      <w:bookmarkEnd w:id="3"/>
    </w:p>
    <w:p w:rsidR="00600E6D" w:rsidRDefault="00600E6D" w:rsidP="00600E6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:rsidR="00600E6D" w:rsidRDefault="00600E6D" w:rsidP="00600E6D">
      <w:pPr>
        <w:jc w:val="center"/>
        <w:rPr>
          <w:rFonts w:cstheme="minorBidi"/>
          <w:szCs w:val="22"/>
        </w:rPr>
      </w:pPr>
    </w:p>
    <w:p w:rsidR="00600E6D" w:rsidRDefault="00600E6D" w:rsidP="00600E6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600E6D" w:rsidRPr="00514053" w:rsidRDefault="00600E6D" w:rsidP="00600E6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00E6D" w:rsidRDefault="00600E6D" w:rsidP="00600E6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600E6D" w:rsidRPr="00514053" w:rsidRDefault="00600E6D" w:rsidP="00600E6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00E6D" w:rsidRPr="00514053" w:rsidRDefault="00600E6D" w:rsidP="00600E6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600E6D" w:rsidRPr="00514053" w:rsidRDefault="00600E6D" w:rsidP="00600E6D">
      <w:pPr>
        <w:pStyle w:val="a3"/>
        <w:numPr>
          <w:ilvl w:val="0"/>
          <w:numId w:val="2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4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4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600E6D" w:rsidRPr="00514053" w:rsidRDefault="00600E6D" w:rsidP="00600E6D">
      <w:pPr>
        <w:pStyle w:val="a3"/>
        <w:numPr>
          <w:ilvl w:val="0"/>
          <w:numId w:val="2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600E6D" w:rsidRPr="00514053" w:rsidRDefault="00600E6D" w:rsidP="00600E6D">
      <w:pPr>
        <w:pStyle w:val="a3"/>
        <w:numPr>
          <w:ilvl w:val="0"/>
          <w:numId w:val="2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600E6D" w:rsidRPr="00514053" w:rsidRDefault="00600E6D" w:rsidP="00600E6D">
      <w:pPr>
        <w:pStyle w:val="a3"/>
        <w:numPr>
          <w:ilvl w:val="0"/>
          <w:numId w:val="2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767B06" w:rsidRPr="005304D8" w:rsidRDefault="00767B06" w:rsidP="00767B06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04D8">
        <w:rPr>
          <w:rFonts w:ascii="Times New Roman" w:eastAsia="Calibri" w:hAnsi="Times New Roman" w:cs="Times New Roman"/>
          <w:sz w:val="24"/>
        </w:rPr>
        <w:t>создавать гендерно доброжелательную среду для обучающихся обоих полов;</w:t>
      </w:r>
    </w:p>
    <w:p w:rsidR="00600E6D" w:rsidRPr="00600E6D" w:rsidRDefault="00600E6D" w:rsidP="00600E6D">
      <w:pPr>
        <w:pStyle w:val="a3"/>
        <w:numPr>
          <w:ilvl w:val="0"/>
          <w:numId w:val="21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:rsidR="00600E6D" w:rsidRPr="00600E6D" w:rsidRDefault="00600E6D" w:rsidP="00600E6D">
      <w:pPr>
        <w:pStyle w:val="a3"/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181626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5" w:name="_Toc130821822"/>
      <w:r w:rsidRPr="00037733">
        <w:rPr>
          <w:rFonts w:ascii="Times New Roman" w:hAnsi="Times New Roman" w:cs="Times New Roman"/>
          <w:szCs w:val="24"/>
        </w:rPr>
        <w:t xml:space="preserve">Объем </w:t>
      </w:r>
      <w:r w:rsidR="000106C3" w:rsidRPr="000106C3">
        <w:rPr>
          <w:rFonts w:ascii="Times New Roman" w:hAnsi="Times New Roman" w:cs="Times New Roman"/>
          <w:szCs w:val="24"/>
        </w:rPr>
        <w:t>учебной нагрузки по формам ОРМ и график их прохождения</w:t>
      </w:r>
      <w:bookmarkEnd w:id="5"/>
      <w:r w:rsidR="000106C3" w:rsidRPr="000106C3">
        <w:rPr>
          <w:rFonts w:ascii="Times New Roman" w:hAnsi="Times New Roman" w:cs="Times New Roman"/>
          <w:szCs w:val="24"/>
        </w:rPr>
        <w:t xml:space="preserve"> </w:t>
      </w:r>
    </w:p>
    <w:p w:rsidR="00F448B9" w:rsidRDefault="00F448B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A0F99" w:rsidRPr="00DA0F99" w:rsidRDefault="00DA0F99" w:rsidP="00DA0F99">
      <w:pPr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lastRenderedPageBreak/>
        <w:t xml:space="preserve">ОРМ по специальности </w:t>
      </w:r>
      <w:r w:rsidRPr="00DA0F99">
        <w:rPr>
          <w:rFonts w:ascii="Times New Roman" w:hAnsi="Times New Roman" w:cs="Times New Roman"/>
          <w:sz w:val="24"/>
          <w:lang w:val="ky-KG"/>
        </w:rPr>
        <w:t>: 260903 «Конструирование, моделирование и технология швейных  изделий» реализуется в сле</w:t>
      </w:r>
      <w:r>
        <w:rPr>
          <w:rFonts w:ascii="Times New Roman" w:hAnsi="Times New Roman" w:cs="Times New Roman"/>
          <w:sz w:val="24"/>
          <w:lang w:val="ky-KG"/>
        </w:rPr>
        <w:t>дующих формах:</w:t>
      </w:r>
    </w:p>
    <w:p w:rsidR="00DA0F99" w:rsidRPr="00DA0F99" w:rsidRDefault="00DA0F99" w:rsidP="00DA0F99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CE1B17" w:rsidRDefault="00CE1B17" w:rsidP="00CE1B1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27"/>
        <w:gridCol w:w="3005"/>
        <w:gridCol w:w="1391"/>
        <w:gridCol w:w="8"/>
        <w:gridCol w:w="3733"/>
      </w:tblGrid>
      <w:tr w:rsidR="00257048" w:rsidRPr="00475964" w:rsidTr="005F425F">
        <w:tc>
          <w:tcPr>
            <w:tcW w:w="1427" w:type="dxa"/>
            <w:vAlign w:val="center"/>
          </w:tcPr>
          <w:p w:rsidR="00CE1B17" w:rsidRPr="00475964" w:rsidRDefault="00CE1B17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3005" w:type="dxa"/>
            <w:vAlign w:val="center"/>
          </w:tcPr>
          <w:p w:rsidR="00CE1B17" w:rsidRPr="00475964" w:rsidRDefault="00CE1B17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391" w:type="dxa"/>
            <w:vAlign w:val="center"/>
          </w:tcPr>
          <w:p w:rsidR="00CE1B17" w:rsidRPr="00475964" w:rsidRDefault="00CE1B17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741" w:type="dxa"/>
            <w:gridSpan w:val="2"/>
            <w:vAlign w:val="center"/>
          </w:tcPr>
          <w:p w:rsidR="00CE1B17" w:rsidRPr="00475964" w:rsidRDefault="00CE1B17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257048" w:rsidTr="005F425F">
        <w:tc>
          <w:tcPr>
            <w:tcW w:w="1427" w:type="dxa"/>
          </w:tcPr>
          <w:p w:rsidR="00CE1B17" w:rsidRPr="00CE1B17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</w:t>
            </w:r>
            <w:r w:rsidR="00257048">
              <w:rPr>
                <w:rFonts w:ascii="Times New Roman" w:hAnsi="Times New Roman" w:cs="Times New Roman"/>
                <w:sz w:val="24"/>
                <w:lang w:val="ky-KG"/>
              </w:rPr>
              <w:t>-3курс</w:t>
            </w:r>
          </w:p>
        </w:tc>
        <w:tc>
          <w:tcPr>
            <w:tcW w:w="3005" w:type="dxa"/>
          </w:tcPr>
          <w:p w:rsidR="00CE1B17" w:rsidRDefault="004A7DD0" w:rsidP="006C565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Гостевые лекции</w:t>
            </w:r>
            <w:r w:rsidR="00755E94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="00257048">
              <w:rPr>
                <w:rFonts w:ascii="Times New Roman" w:hAnsi="Times New Roman" w:cs="Times New Roman"/>
                <w:sz w:val="24"/>
                <w:lang w:val="ky-KG"/>
              </w:rPr>
              <w:t xml:space="preserve">выставки,конкурсы </w:t>
            </w:r>
          </w:p>
        </w:tc>
        <w:tc>
          <w:tcPr>
            <w:tcW w:w="1391" w:type="dxa"/>
          </w:tcPr>
          <w:p w:rsidR="00CE1B17" w:rsidRPr="000B4026" w:rsidRDefault="006C5655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16ч</w:t>
            </w:r>
          </w:p>
        </w:tc>
        <w:tc>
          <w:tcPr>
            <w:tcW w:w="3741" w:type="dxa"/>
            <w:gridSpan w:val="2"/>
          </w:tcPr>
          <w:p w:rsidR="009D703D" w:rsidRPr="00E35609" w:rsidRDefault="009D703D" w:rsidP="009D703D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 w:rsidR="00E35609">
              <w:rPr>
                <w:rFonts w:ascii="Times New Roman" w:hAnsi="Times New Roman" w:cs="Times New Roman"/>
                <w:szCs w:val="22"/>
              </w:rPr>
              <w:t>УМ5</w:t>
            </w:r>
            <w:r w:rsidR="00E35609">
              <w:rPr>
                <w:rFonts w:ascii="Times New Roman" w:hAnsi="Times New Roman" w:cs="Times New Roman"/>
                <w:szCs w:val="22"/>
                <w:lang w:val="ky-KG"/>
              </w:rPr>
              <w:t>;УМ6;УМ7)</w:t>
            </w:r>
          </w:p>
          <w:p w:rsidR="00CE1B17" w:rsidRDefault="00CE1B17" w:rsidP="004A7DD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048" w:rsidTr="005F425F">
        <w:tc>
          <w:tcPr>
            <w:tcW w:w="1427" w:type="dxa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 курс,4сем</w:t>
            </w:r>
          </w:p>
        </w:tc>
        <w:tc>
          <w:tcPr>
            <w:tcW w:w="3005" w:type="dxa"/>
          </w:tcPr>
          <w:p w:rsidR="00CE1B17" w:rsidRPr="000B4026" w:rsidRDefault="004A7DD0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Учебно-ознакомительная практика</w:t>
            </w:r>
          </w:p>
        </w:tc>
        <w:tc>
          <w:tcPr>
            <w:tcW w:w="1391" w:type="dxa"/>
          </w:tcPr>
          <w:p w:rsidR="00CE1B17" w:rsidRPr="004A7DD0" w:rsidRDefault="004A7DD0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кр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(90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ч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)</w:t>
            </w:r>
          </w:p>
        </w:tc>
        <w:tc>
          <w:tcPr>
            <w:tcW w:w="3741" w:type="dxa"/>
            <w:gridSpan w:val="2"/>
          </w:tcPr>
          <w:p w:rsidR="004A7DD0" w:rsidRPr="006A7FC8" w:rsidRDefault="004A7DD0" w:rsidP="004A7DD0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УМ1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УМ3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 xml:space="preserve"> УМ6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>)</w:t>
            </w:r>
          </w:p>
          <w:p w:rsidR="00CE1B17" w:rsidRDefault="00CE1B17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048" w:rsidTr="005F425F">
        <w:tc>
          <w:tcPr>
            <w:tcW w:w="1427" w:type="dxa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3курс.5 сем</w:t>
            </w:r>
          </w:p>
        </w:tc>
        <w:tc>
          <w:tcPr>
            <w:tcW w:w="3005" w:type="dxa"/>
          </w:tcPr>
          <w:p w:rsidR="000B4026" w:rsidRDefault="000B4026" w:rsidP="000B402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Производственная практика </w:t>
            </w:r>
          </w:p>
          <w:p w:rsidR="00CE1B17" w:rsidRDefault="00CE1B17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1" w:type="dxa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6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кр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(180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ч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)</w:t>
            </w:r>
          </w:p>
        </w:tc>
        <w:tc>
          <w:tcPr>
            <w:tcW w:w="3741" w:type="dxa"/>
            <w:gridSpan w:val="2"/>
          </w:tcPr>
          <w:p w:rsidR="000B4026" w:rsidRDefault="000B4026" w:rsidP="000B402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УМ2, УМ3, УМ4, УМ5, </w:t>
            </w:r>
          </w:p>
          <w:p w:rsidR="00CE1B17" w:rsidRDefault="000B4026" w:rsidP="000B40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УМ6, УМ7</w:t>
            </w:r>
          </w:p>
        </w:tc>
      </w:tr>
      <w:tr w:rsidR="00257048" w:rsidTr="005F425F">
        <w:tc>
          <w:tcPr>
            <w:tcW w:w="1427" w:type="dxa"/>
          </w:tcPr>
          <w:p w:rsidR="006C5655" w:rsidRDefault="00CE6620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5-6-7</w:t>
            </w:r>
            <w:r w:rsidR="00E35609">
              <w:rPr>
                <w:rFonts w:ascii="Times New Roman" w:hAnsi="Times New Roman" w:cs="Times New Roman"/>
                <w:sz w:val="24"/>
                <w:lang w:val="ky-KG"/>
              </w:rPr>
              <w:t>сем</w:t>
            </w:r>
          </w:p>
        </w:tc>
        <w:tc>
          <w:tcPr>
            <w:tcW w:w="3005" w:type="dxa"/>
          </w:tcPr>
          <w:p w:rsidR="006C5655" w:rsidRDefault="006C5655" w:rsidP="000B402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Выездные практические занятия</w:t>
            </w:r>
          </w:p>
        </w:tc>
        <w:tc>
          <w:tcPr>
            <w:tcW w:w="1391" w:type="dxa"/>
          </w:tcPr>
          <w:p w:rsidR="006C5655" w:rsidRDefault="00CE6620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(</w:t>
            </w:r>
            <w:r w:rsidR="00E35609">
              <w:rPr>
                <w:rFonts w:ascii="Times New Roman" w:hAnsi="Times New Roman" w:cs="Times New Roman"/>
                <w:sz w:val="24"/>
                <w:lang w:val="ky-KG"/>
              </w:rPr>
              <w:t>30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час)</w:t>
            </w:r>
          </w:p>
        </w:tc>
        <w:tc>
          <w:tcPr>
            <w:tcW w:w="3741" w:type="dxa"/>
            <w:gridSpan w:val="2"/>
          </w:tcPr>
          <w:p w:rsidR="006C5655" w:rsidRPr="006A7FC8" w:rsidRDefault="006C5655" w:rsidP="006C5655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 w:rsidR="00E35609">
              <w:rPr>
                <w:rFonts w:ascii="Times New Roman" w:hAnsi="Times New Roman" w:cs="Times New Roman"/>
                <w:szCs w:val="22"/>
                <w:lang w:val="ky-KG"/>
              </w:rPr>
              <w:t>УМ</w:t>
            </w:r>
            <w:r w:rsidR="00CE6620">
              <w:rPr>
                <w:rFonts w:ascii="Times New Roman" w:hAnsi="Times New Roman" w:cs="Times New Roman"/>
                <w:szCs w:val="22"/>
                <w:lang w:val="ky-KG"/>
              </w:rPr>
              <w:t>5;УМ6;УМ7;УМ9;УМ10;УМ12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>)</w:t>
            </w:r>
          </w:p>
          <w:p w:rsidR="006C5655" w:rsidRDefault="006C5655" w:rsidP="000B4026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</w:p>
        </w:tc>
      </w:tr>
      <w:tr w:rsidR="00E35609" w:rsidTr="005F425F">
        <w:tc>
          <w:tcPr>
            <w:tcW w:w="1427" w:type="dxa"/>
          </w:tcPr>
          <w:p w:rsidR="00E35609" w:rsidRDefault="00E35609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4-5-6 сем</w:t>
            </w:r>
          </w:p>
        </w:tc>
        <w:tc>
          <w:tcPr>
            <w:tcW w:w="3005" w:type="dxa"/>
          </w:tcPr>
          <w:p w:rsidR="00E35609" w:rsidRDefault="00E35609" w:rsidP="000B4026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Учебные проекты по специальности</w:t>
            </w:r>
          </w:p>
        </w:tc>
        <w:tc>
          <w:tcPr>
            <w:tcW w:w="1391" w:type="dxa"/>
          </w:tcPr>
          <w:p w:rsidR="00E35609" w:rsidRDefault="00E35609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3кр(90ч)</w:t>
            </w:r>
          </w:p>
        </w:tc>
        <w:tc>
          <w:tcPr>
            <w:tcW w:w="3741" w:type="dxa"/>
            <w:gridSpan w:val="2"/>
          </w:tcPr>
          <w:p w:rsidR="00E35609" w:rsidRDefault="008A215F" w:rsidP="006C5655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 w:rsidR="00E35609">
              <w:rPr>
                <w:rFonts w:ascii="Times New Roman" w:hAnsi="Times New Roman" w:cs="Times New Roman"/>
                <w:szCs w:val="22"/>
                <w:lang w:val="ky-KG"/>
              </w:rPr>
              <w:t>УМ5;УМ6;УМ7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>)</w:t>
            </w:r>
            <w:r w:rsidR="00E35609">
              <w:rPr>
                <w:rFonts w:ascii="Times New Roman" w:hAnsi="Times New Roman" w:cs="Times New Roman"/>
                <w:szCs w:val="22"/>
                <w:lang w:val="ky-KG"/>
              </w:rPr>
              <w:t>;</w:t>
            </w:r>
          </w:p>
        </w:tc>
      </w:tr>
      <w:tr w:rsidR="00257048" w:rsidTr="005F425F">
        <w:tc>
          <w:tcPr>
            <w:tcW w:w="1427" w:type="dxa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3курс,6сем</w:t>
            </w:r>
          </w:p>
        </w:tc>
        <w:tc>
          <w:tcPr>
            <w:tcW w:w="3005" w:type="dxa"/>
          </w:tcPr>
          <w:p w:rsidR="00CE1B17" w:rsidRPr="000301F1" w:rsidRDefault="000301F1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Производственно-технологическая практика</w:t>
            </w:r>
          </w:p>
        </w:tc>
        <w:tc>
          <w:tcPr>
            <w:tcW w:w="1391" w:type="dxa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6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кр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(180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ч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)</w:t>
            </w:r>
          </w:p>
        </w:tc>
        <w:tc>
          <w:tcPr>
            <w:tcW w:w="3741" w:type="dxa"/>
            <w:gridSpan w:val="2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УМ4, УМ5, УМ7, УМ8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>)</w:t>
            </w:r>
          </w:p>
        </w:tc>
      </w:tr>
      <w:tr w:rsidR="00257048" w:rsidTr="005F425F">
        <w:tc>
          <w:tcPr>
            <w:tcW w:w="1427" w:type="dxa"/>
          </w:tcPr>
          <w:p w:rsidR="00CE1B17" w:rsidRPr="000B4026" w:rsidRDefault="000B4026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3курс,7сем</w:t>
            </w:r>
          </w:p>
        </w:tc>
        <w:tc>
          <w:tcPr>
            <w:tcW w:w="3005" w:type="dxa"/>
          </w:tcPr>
          <w:p w:rsidR="00CE1B17" w:rsidRDefault="000301F1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практика</w:t>
            </w:r>
          </w:p>
        </w:tc>
        <w:tc>
          <w:tcPr>
            <w:tcW w:w="1391" w:type="dxa"/>
          </w:tcPr>
          <w:p w:rsidR="00CE1B17" w:rsidRPr="000301F1" w:rsidRDefault="000301F1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4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 xml:space="preserve"> кр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(120</w:t>
            </w:r>
            <w:r w:rsidR="00CE6620">
              <w:rPr>
                <w:rFonts w:ascii="Times New Roman" w:hAnsi="Times New Roman" w:cs="Times New Roman"/>
                <w:sz w:val="24"/>
                <w:lang w:val="ky-KG"/>
              </w:rPr>
              <w:t>ч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)</w:t>
            </w:r>
          </w:p>
        </w:tc>
        <w:tc>
          <w:tcPr>
            <w:tcW w:w="3741" w:type="dxa"/>
            <w:gridSpan w:val="2"/>
          </w:tcPr>
          <w:p w:rsidR="000301F1" w:rsidRDefault="000301F1" w:rsidP="000301F1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(</w:t>
            </w:r>
            <w:r w:rsidR="00E35609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 xml:space="preserve">УМ3, УМ4, УМ5, </w:t>
            </w:r>
          </w:p>
          <w:p w:rsidR="00CE1B17" w:rsidRPr="000301F1" w:rsidRDefault="000301F1" w:rsidP="00030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</w:rPr>
              <w:t>УМ6, УМ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>,УМ</w:t>
            </w:r>
            <w:proofErr w:type="gramEnd"/>
            <w:r>
              <w:rPr>
                <w:rFonts w:ascii="Times New Roman" w:hAnsi="Times New Roman" w:cs="Times New Roman"/>
                <w:szCs w:val="22"/>
                <w:lang w:val="ky-KG"/>
              </w:rPr>
              <w:t>9,УМ 10)</w:t>
            </w:r>
          </w:p>
        </w:tc>
      </w:tr>
      <w:tr w:rsidR="00257048" w:rsidTr="005F425F">
        <w:tc>
          <w:tcPr>
            <w:tcW w:w="4432" w:type="dxa"/>
            <w:gridSpan w:val="2"/>
            <w:vAlign w:val="center"/>
          </w:tcPr>
          <w:p w:rsidR="00CE1B17" w:rsidRPr="00475964" w:rsidRDefault="00CE1B17" w:rsidP="00CF022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399" w:type="dxa"/>
            <w:gridSpan w:val="2"/>
          </w:tcPr>
          <w:p w:rsidR="00CE1B17" w:rsidRPr="00B0136D" w:rsidRDefault="00E35609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22</w:t>
            </w:r>
            <w:r w:rsidR="00257048">
              <w:rPr>
                <w:rFonts w:ascii="Times New Roman" w:hAnsi="Times New Roman" w:cs="Times New Roman"/>
                <w:sz w:val="24"/>
                <w:lang w:val="ky-KG"/>
              </w:rPr>
              <w:t>кред (690ч)</w:t>
            </w:r>
          </w:p>
        </w:tc>
        <w:tc>
          <w:tcPr>
            <w:tcW w:w="3733" w:type="dxa"/>
          </w:tcPr>
          <w:p w:rsidR="00CE1B17" w:rsidRDefault="00CE1B17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048" w:rsidTr="005F425F">
        <w:tc>
          <w:tcPr>
            <w:tcW w:w="4432" w:type="dxa"/>
            <w:gridSpan w:val="2"/>
            <w:vAlign w:val="center"/>
          </w:tcPr>
          <w:p w:rsidR="00CE1B17" w:rsidRPr="00475964" w:rsidRDefault="00CE1B17" w:rsidP="00CF022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 xml:space="preserve">В % от общего объёма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аудиторных </w:t>
            </w:r>
            <w:r w:rsidRPr="00475964">
              <w:rPr>
                <w:rFonts w:ascii="Times New Roman" w:hAnsi="Times New Roman" w:cs="Times New Roman"/>
                <w:b/>
                <w:sz w:val="24"/>
              </w:rPr>
              <w:t>часов по программе:</w:t>
            </w:r>
          </w:p>
        </w:tc>
        <w:tc>
          <w:tcPr>
            <w:tcW w:w="1399" w:type="dxa"/>
            <w:gridSpan w:val="2"/>
          </w:tcPr>
          <w:p w:rsidR="00CE1B17" w:rsidRPr="00257048" w:rsidRDefault="00443497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38.3</w:t>
            </w:r>
            <w:r w:rsidR="00257048">
              <w:rPr>
                <w:rFonts w:ascii="Times New Roman" w:hAnsi="Times New Roman" w:cs="Times New Roman"/>
                <w:sz w:val="24"/>
                <w:lang w:val="ky-KG"/>
              </w:rPr>
              <w:t>%</w:t>
            </w:r>
          </w:p>
        </w:tc>
        <w:tc>
          <w:tcPr>
            <w:tcW w:w="3733" w:type="dxa"/>
          </w:tcPr>
          <w:p w:rsidR="00CE1B17" w:rsidRDefault="00CE1B17" w:rsidP="00CF02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1B17" w:rsidRDefault="00CE1B17" w:rsidP="00CE1B1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E1B17" w:rsidRPr="00D46B7F" w:rsidRDefault="00CE1B17" w:rsidP="00CE1B1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Формы ОРМ, период их прохождения может меняться в зависимости от потребностей и сезонных особенностей.</w:t>
      </w:r>
    </w:p>
    <w:p w:rsidR="00DA0F99" w:rsidRDefault="00930F4A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ab/>
      </w:r>
      <w:r>
        <w:rPr>
          <w:rFonts w:ascii="Times New Roman" w:hAnsi="Times New Roman" w:cs="Times New Roman"/>
          <w:sz w:val="24"/>
          <w:lang w:val="ky-KG"/>
        </w:rPr>
        <w:tab/>
      </w:r>
      <w:r>
        <w:rPr>
          <w:rFonts w:ascii="Times New Roman" w:hAnsi="Times New Roman" w:cs="Times New Roman"/>
          <w:sz w:val="24"/>
          <w:lang w:val="ky-KG"/>
        </w:rPr>
        <w:tab/>
      </w:r>
    </w:p>
    <w:p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6" w:name="_Toc130821823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6"/>
    </w:p>
    <w:p w:rsidR="00A23366" w:rsidRPr="00037733" w:rsidRDefault="00DB4027" w:rsidP="007E492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Обучающиеся способны </w:t>
      </w:r>
      <w:r w:rsidR="00D81785">
        <w:rPr>
          <w:rFonts w:ascii="Times New Roman" w:hAnsi="Times New Roman" w:cs="Times New Roman"/>
          <w:color w:val="000000" w:themeColor="text1"/>
          <w:sz w:val="24"/>
        </w:rPr>
        <w:t xml:space="preserve">адоптироваться на швейном предприятии и приступить к выполнению и организацию рабочего процесса без стажировки и испытательного срока, 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выполнять </w:t>
      </w:r>
      <w:r w:rsidR="00D81785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все виды швейных операций </w:t>
      </w:r>
      <w:r w:rsidR="00472D0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по технологической карте </w:t>
      </w:r>
      <w:r w:rsidR="00D81785">
        <w:rPr>
          <w:rFonts w:ascii="Times New Roman" w:hAnsi="Times New Roman" w:cs="Times New Roman"/>
          <w:color w:val="000000" w:themeColor="text1"/>
          <w:sz w:val="24"/>
          <w:lang w:val="ky-KG"/>
        </w:rPr>
        <w:t>соблюдая технику безопасности и охрану труда на предприятии применяя инновационное оборудование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1E1001" w:rsidRPr="00037733" w:rsidRDefault="001E1001" w:rsidP="007E4927">
      <w:pPr>
        <w:spacing w:line="276" w:lineRule="auto"/>
        <w:rPr>
          <w:rFonts w:ascii="Times New Roman" w:eastAsia="Verdana" w:hAnsi="Times New Roman" w:cs="Times New Roman"/>
          <w:b/>
          <w:color w:val="4472C4" w:themeColor="accent1"/>
          <w:sz w:val="24"/>
        </w:rPr>
      </w:pPr>
    </w:p>
    <w:p w:rsidR="00472D09" w:rsidRDefault="005F2840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472D09">
        <w:rPr>
          <w:rFonts w:ascii="Times New Roman" w:hAnsi="Times New Roman" w:cs="Times New Roman"/>
          <w:sz w:val="24"/>
        </w:rPr>
        <w:t>260903 «Конструирование, моделирование и технология швейных изделий»</w:t>
      </w:r>
      <w:r w:rsidR="00CB1794">
        <w:rPr>
          <w:rFonts w:ascii="Times New Roman" w:hAnsi="Times New Roman" w:cs="Times New Roman"/>
          <w:sz w:val="24"/>
        </w:rPr>
        <w:t>:</w:t>
      </w:r>
    </w:p>
    <w:p w:rsidR="00472D09" w:rsidRPr="00CB1794" w:rsidRDefault="00CB1794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Способен с</w:t>
      </w:r>
      <w:r w:rsidR="00472D09" w:rsidRPr="00CB1794">
        <w:rPr>
          <w:rFonts w:ascii="Times New Roman" w:hAnsi="Times New Roman" w:cs="Times New Roman"/>
          <w:b w:val="0"/>
          <w:sz w:val="24"/>
        </w:rPr>
        <w:t>оздавать эскизы новых видов швейных изделий</w:t>
      </w:r>
      <w:r w:rsidRPr="00CB1794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(</w:t>
      </w:r>
      <w:r w:rsidRPr="00CB1794">
        <w:rPr>
          <w:rFonts w:ascii="Times New Roman" w:hAnsi="Times New Roman" w:cs="Times New Roman"/>
          <w:b w:val="0"/>
          <w:sz w:val="24"/>
        </w:rPr>
        <w:t>ПРО1</w:t>
      </w:r>
      <w:r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6256DF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CB1794">
        <w:rPr>
          <w:rFonts w:ascii="Times New Roman" w:hAnsi="Times New Roman"/>
          <w:b w:val="0"/>
          <w:sz w:val="24"/>
        </w:rPr>
        <w:t>Способ</w:t>
      </w:r>
      <w:r w:rsidR="00CB1794">
        <w:rPr>
          <w:rFonts w:ascii="Times New Roman" w:hAnsi="Times New Roman"/>
          <w:b w:val="0"/>
          <w:sz w:val="24"/>
        </w:rPr>
        <w:t>ен</w:t>
      </w:r>
      <w:r w:rsidR="00472D09" w:rsidRPr="00CB1794">
        <w:rPr>
          <w:rFonts w:ascii="Times New Roman" w:hAnsi="Times New Roman"/>
          <w:b w:val="0"/>
          <w:sz w:val="24"/>
        </w:rPr>
        <w:t xml:space="preserve"> подбирать текстильные материалы в соответствии с эскизами моделей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6256DF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CB1794">
        <w:rPr>
          <w:rFonts w:ascii="Times New Roman" w:hAnsi="Times New Roman"/>
          <w:b w:val="0"/>
          <w:sz w:val="24"/>
        </w:rPr>
        <w:t>Способ</w:t>
      </w:r>
      <w:r w:rsidR="00CB1794">
        <w:rPr>
          <w:rFonts w:ascii="Times New Roman" w:hAnsi="Times New Roman"/>
          <w:b w:val="0"/>
          <w:sz w:val="24"/>
        </w:rPr>
        <w:t>ен</w:t>
      </w:r>
      <w:r w:rsidR="00472D09" w:rsidRPr="00CB1794">
        <w:rPr>
          <w:rFonts w:ascii="Times New Roman" w:hAnsi="Times New Roman"/>
          <w:b w:val="0"/>
          <w:sz w:val="24"/>
        </w:rPr>
        <w:t xml:space="preserve"> технически моделировать швейные изделия на основе БК, в соответствии с эскизами моделей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6256DF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CB1794">
        <w:rPr>
          <w:rFonts w:ascii="Times New Roman" w:hAnsi="Times New Roman"/>
          <w:b w:val="0"/>
          <w:sz w:val="24"/>
        </w:rPr>
        <w:lastRenderedPageBreak/>
        <w:t>Способ</w:t>
      </w:r>
      <w:r w:rsidR="00CB1794">
        <w:rPr>
          <w:rFonts w:ascii="Times New Roman" w:hAnsi="Times New Roman"/>
          <w:b w:val="0"/>
          <w:sz w:val="24"/>
        </w:rPr>
        <w:t>е</w:t>
      </w:r>
      <w:r w:rsidRPr="00CB1794">
        <w:rPr>
          <w:rFonts w:ascii="Times New Roman" w:hAnsi="Times New Roman"/>
          <w:b w:val="0"/>
          <w:sz w:val="24"/>
        </w:rPr>
        <w:t>н разрабатывать лекала и выполнять экономическую раскладку лекал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6256DF" w:rsidP="00DC421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CB1794">
        <w:rPr>
          <w:rFonts w:ascii="Times New Roman" w:hAnsi="Times New Roman"/>
          <w:b w:val="0"/>
          <w:sz w:val="24"/>
        </w:rPr>
        <w:t>Способ</w:t>
      </w:r>
      <w:r w:rsidR="00CB1794">
        <w:rPr>
          <w:rFonts w:ascii="Times New Roman" w:hAnsi="Times New Roman"/>
          <w:b w:val="0"/>
          <w:sz w:val="24"/>
        </w:rPr>
        <w:t>е</w:t>
      </w:r>
      <w:r w:rsidRPr="00CB1794">
        <w:rPr>
          <w:rFonts w:ascii="Times New Roman" w:hAnsi="Times New Roman"/>
          <w:b w:val="0"/>
          <w:sz w:val="24"/>
        </w:rPr>
        <w:t>н составлять технологическую последовательность на запускаемую модель в соответствии с нормативными документами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6256DF" w:rsidP="00DC421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CB1794">
        <w:rPr>
          <w:rFonts w:ascii="Times New Roman" w:hAnsi="Times New Roman"/>
          <w:b w:val="0"/>
          <w:sz w:val="24"/>
        </w:rPr>
        <w:t>Способ</w:t>
      </w:r>
      <w:r w:rsidR="00CB1794">
        <w:rPr>
          <w:rFonts w:ascii="Times New Roman" w:hAnsi="Times New Roman"/>
          <w:b w:val="0"/>
          <w:sz w:val="24"/>
        </w:rPr>
        <w:t>е</w:t>
      </w:r>
      <w:r w:rsidRPr="00CB1794">
        <w:rPr>
          <w:rFonts w:ascii="Times New Roman" w:hAnsi="Times New Roman"/>
          <w:b w:val="0"/>
          <w:sz w:val="24"/>
        </w:rPr>
        <w:t>н изготавливать швейное изделие по технологической последовательности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ПРО6</w:t>
      </w:r>
      <w:r w:rsidR="00CB1794">
        <w:rPr>
          <w:rFonts w:ascii="Times New Roman" w:hAnsi="Times New Roman"/>
          <w:b w:val="0"/>
          <w:sz w:val="24"/>
        </w:rPr>
        <w:t>)</w:t>
      </w:r>
      <w:r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6256DF" w:rsidP="00DC421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CB1794">
        <w:rPr>
          <w:rFonts w:ascii="Times New Roman" w:hAnsi="Times New Roman"/>
          <w:b w:val="0"/>
          <w:sz w:val="24"/>
        </w:rPr>
        <w:t>Способ</w:t>
      </w:r>
      <w:r w:rsidR="00CB1794">
        <w:rPr>
          <w:rFonts w:ascii="Times New Roman" w:hAnsi="Times New Roman"/>
          <w:b w:val="0"/>
          <w:sz w:val="24"/>
        </w:rPr>
        <w:t>е</w:t>
      </w:r>
      <w:r w:rsidRPr="00CB1794">
        <w:rPr>
          <w:rFonts w:ascii="Times New Roman" w:hAnsi="Times New Roman"/>
          <w:b w:val="0"/>
          <w:sz w:val="24"/>
        </w:rPr>
        <w:t xml:space="preserve">н </w:t>
      </w:r>
      <w:r w:rsidR="00DC4218">
        <w:rPr>
          <w:rFonts w:ascii="Times New Roman" w:hAnsi="Times New Roman"/>
          <w:b w:val="0"/>
          <w:sz w:val="24"/>
          <w:lang w:val="ky-KG"/>
        </w:rPr>
        <w:t xml:space="preserve">вести </w:t>
      </w:r>
      <w:proofErr w:type="spellStart"/>
      <w:r w:rsidRPr="00CB1794">
        <w:rPr>
          <w:rFonts w:ascii="Times New Roman" w:hAnsi="Times New Roman"/>
          <w:b w:val="0"/>
          <w:sz w:val="24"/>
        </w:rPr>
        <w:t>авторски</w:t>
      </w:r>
      <w:proofErr w:type="spellEnd"/>
      <w:r w:rsidR="00DC4218">
        <w:rPr>
          <w:rFonts w:ascii="Times New Roman" w:hAnsi="Times New Roman"/>
          <w:b w:val="0"/>
          <w:sz w:val="24"/>
          <w:lang w:val="ky-KG"/>
        </w:rPr>
        <w:t>й</w:t>
      </w:r>
      <w:r w:rsidRPr="00CB1794">
        <w:rPr>
          <w:rFonts w:ascii="Times New Roman" w:hAnsi="Times New Roman"/>
          <w:b w:val="0"/>
          <w:sz w:val="24"/>
        </w:rPr>
        <w:t xml:space="preserve"> кон</w:t>
      </w:r>
      <w:r w:rsidR="00DC4218">
        <w:rPr>
          <w:rFonts w:ascii="Times New Roman" w:hAnsi="Times New Roman"/>
          <w:b w:val="0"/>
          <w:sz w:val="24"/>
          <w:lang w:val="ky-KG"/>
        </w:rPr>
        <w:t>т</w:t>
      </w:r>
      <w:r w:rsidRPr="00CB1794">
        <w:rPr>
          <w:rFonts w:ascii="Times New Roman" w:hAnsi="Times New Roman"/>
          <w:b w:val="0"/>
          <w:sz w:val="24"/>
        </w:rPr>
        <w:t xml:space="preserve">роль </w:t>
      </w:r>
      <w:proofErr w:type="spellStart"/>
      <w:r w:rsidRPr="00CB1794">
        <w:rPr>
          <w:rFonts w:ascii="Times New Roman" w:hAnsi="Times New Roman"/>
          <w:b w:val="0"/>
          <w:sz w:val="24"/>
        </w:rPr>
        <w:t>изготовлени</w:t>
      </w:r>
      <w:proofErr w:type="spellEnd"/>
      <w:r w:rsidR="00DC4218">
        <w:rPr>
          <w:rFonts w:ascii="Times New Roman" w:hAnsi="Times New Roman"/>
          <w:b w:val="0"/>
          <w:sz w:val="24"/>
          <w:lang w:val="ky-KG"/>
        </w:rPr>
        <w:t>я</w:t>
      </w:r>
      <w:r w:rsidRPr="00CB1794">
        <w:rPr>
          <w:rFonts w:ascii="Times New Roman" w:hAnsi="Times New Roman"/>
          <w:b w:val="0"/>
          <w:sz w:val="24"/>
        </w:rPr>
        <w:t xml:space="preserve"> модели швейных изделий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ПРО7</w:t>
      </w:r>
      <w:r w:rsidR="00CB1794">
        <w:rPr>
          <w:rFonts w:ascii="Times New Roman" w:hAnsi="Times New Roman"/>
          <w:b w:val="0"/>
          <w:sz w:val="24"/>
        </w:rPr>
        <w:t>)</w:t>
      </w:r>
      <w:r w:rsidRPr="00CB1794">
        <w:rPr>
          <w:rFonts w:ascii="Times New Roman" w:hAnsi="Times New Roman"/>
          <w:b w:val="0"/>
          <w:sz w:val="24"/>
        </w:rPr>
        <w:t>;</w:t>
      </w:r>
    </w:p>
    <w:p w:rsidR="00DC4218" w:rsidRPr="000A1799" w:rsidRDefault="00DC4218" w:rsidP="00DC4218">
      <w:pPr>
        <w:pStyle w:val="a3"/>
        <w:numPr>
          <w:ilvl w:val="0"/>
          <w:numId w:val="11"/>
        </w:numPr>
        <w:spacing w:before="0"/>
        <w:contextualSpacing w:val="0"/>
        <w:jc w:val="both"/>
        <w:rPr>
          <w:rFonts w:ascii="Times New Roman" w:hAnsi="Times New Roman" w:cs="Times New Roman"/>
          <w:b w:val="0"/>
          <w:i/>
          <w:sz w:val="24"/>
        </w:rPr>
      </w:pPr>
      <w:r w:rsidRPr="000A1799">
        <w:rPr>
          <w:rFonts w:ascii="Times New Roman" w:hAnsi="Times New Roman" w:cs="Times New Roman"/>
          <w:b w:val="0"/>
          <w:sz w:val="24"/>
        </w:rPr>
        <w:t>Способен участвовать в работе по планированию и расчетам</w:t>
      </w:r>
      <w:r w:rsidRPr="000A1799">
        <w:rPr>
          <w:rFonts w:ascii="Times New Roman" w:hAnsi="Times New Roman" w:cs="Times New Roman"/>
          <w:b w:val="0"/>
          <w:color w:val="FF0000"/>
          <w:sz w:val="24"/>
        </w:rPr>
        <w:t xml:space="preserve"> </w:t>
      </w:r>
      <w:r w:rsidRPr="000A1799">
        <w:rPr>
          <w:rFonts w:ascii="Times New Roman" w:hAnsi="Times New Roman" w:cs="Times New Roman"/>
          <w:b w:val="0"/>
          <w:color w:val="000000" w:themeColor="text1"/>
          <w:sz w:val="24"/>
        </w:rPr>
        <w:t>одежды</w:t>
      </w:r>
      <w:r w:rsidRPr="000A1799">
        <w:rPr>
          <w:rFonts w:ascii="Times New Roman" w:hAnsi="Times New Roman" w:cs="Times New Roman"/>
          <w:b w:val="0"/>
          <w:sz w:val="24"/>
        </w:rPr>
        <w:t xml:space="preserve">, технико-экономическому </w:t>
      </w:r>
      <w:proofErr w:type="spellStart"/>
      <w:r w:rsidRPr="000A1799">
        <w:rPr>
          <w:rFonts w:ascii="Times New Roman" w:hAnsi="Times New Roman" w:cs="Times New Roman"/>
          <w:b w:val="0"/>
          <w:sz w:val="24"/>
        </w:rPr>
        <w:t>обосновани</w:t>
      </w:r>
      <w:proofErr w:type="spellEnd"/>
      <w:r>
        <w:rPr>
          <w:rFonts w:ascii="Times New Roman" w:hAnsi="Times New Roman" w:cs="Times New Roman"/>
          <w:b w:val="0"/>
          <w:sz w:val="24"/>
          <w:lang w:val="ky-KG"/>
        </w:rPr>
        <w:t>ю</w:t>
      </w:r>
      <w:r w:rsidR="00C10BC7" w:rsidRPr="00C10BC7">
        <w:rPr>
          <w:rFonts w:ascii="Times New Roman" w:hAnsi="Times New Roman" w:cs="Times New Roman"/>
          <w:b w:val="0"/>
          <w:sz w:val="24"/>
        </w:rPr>
        <w:t xml:space="preserve"> </w:t>
      </w:r>
      <w:r w:rsidRPr="000A1799">
        <w:rPr>
          <w:rFonts w:ascii="Times New Roman" w:hAnsi="Times New Roman" w:cs="Times New Roman"/>
          <w:b w:val="0"/>
          <w:sz w:val="24"/>
        </w:rPr>
        <w:t>запускаемой модели одежды/изделий/продукций</w:t>
      </w:r>
      <w:r>
        <w:rPr>
          <w:rFonts w:ascii="Times New Roman" w:hAnsi="Times New Roman" w:cs="Times New Roman"/>
          <w:b w:val="0"/>
          <w:sz w:val="24"/>
          <w:lang w:val="ky-KG"/>
        </w:rPr>
        <w:t xml:space="preserve"> </w:t>
      </w:r>
      <w:r w:rsidRPr="000A1799">
        <w:rPr>
          <w:rFonts w:ascii="Times New Roman" w:eastAsia="Times New Roman" w:hAnsi="Times New Roman" w:cs="Times New Roman"/>
          <w:b w:val="0"/>
          <w:sz w:val="24"/>
          <w:lang w:eastAsia="ru-RU"/>
        </w:rPr>
        <w:t>(ПРО8)</w:t>
      </w:r>
      <w:r>
        <w:rPr>
          <w:rFonts w:ascii="Times New Roman" w:eastAsia="Times New Roman" w:hAnsi="Times New Roman" w:cs="Times New Roman"/>
          <w:b w:val="0"/>
          <w:sz w:val="24"/>
          <w:lang w:val="ky-KG" w:eastAsia="ru-RU"/>
        </w:rPr>
        <w:t>;</w:t>
      </w:r>
    </w:p>
    <w:p w:rsidR="00DC4218" w:rsidRPr="00DC4218" w:rsidRDefault="00DC4218" w:rsidP="00DC421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DC4218">
        <w:rPr>
          <w:rFonts w:ascii="Times New Roman" w:hAnsi="Times New Roman"/>
          <w:b w:val="0"/>
          <w:sz w:val="24"/>
        </w:rPr>
        <w:t>Способен планировать и реализовывать современное производственное обучение; (ПРО9)</w:t>
      </w:r>
      <w:r>
        <w:rPr>
          <w:rFonts w:ascii="Times New Roman" w:hAnsi="Times New Roman"/>
          <w:b w:val="0"/>
          <w:sz w:val="24"/>
          <w:lang w:val="ky-KG"/>
        </w:rPr>
        <w:t>;</w:t>
      </w:r>
    </w:p>
    <w:p w:rsidR="00DC4218" w:rsidRPr="00DC4218" w:rsidRDefault="00DC4218" w:rsidP="00DC421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DC4218">
        <w:rPr>
          <w:rFonts w:ascii="Times New Roman" w:hAnsi="Times New Roman"/>
          <w:b w:val="0"/>
          <w:sz w:val="24"/>
        </w:rPr>
        <w:t>Способен разрабатывать методическое обеспечение производственного обучения; (ПРО10)</w:t>
      </w:r>
      <w:r>
        <w:rPr>
          <w:rFonts w:ascii="Times New Roman" w:hAnsi="Times New Roman"/>
          <w:b w:val="0"/>
          <w:sz w:val="24"/>
          <w:lang w:val="ky-KG"/>
        </w:rPr>
        <w:t>;</w:t>
      </w:r>
    </w:p>
    <w:p w:rsidR="00DC4218" w:rsidRPr="00DC4218" w:rsidRDefault="00DC4218" w:rsidP="00DC421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DC4218">
        <w:rPr>
          <w:rFonts w:ascii="Times New Roman" w:hAnsi="Times New Roman"/>
          <w:b w:val="0"/>
          <w:sz w:val="24"/>
        </w:rPr>
        <w:t>Способен устанавливать педагогически целесообразные взаимоотношения с коллегами и обучающимися (ПРО11)</w:t>
      </w:r>
      <w:r>
        <w:rPr>
          <w:rFonts w:ascii="Times New Roman" w:hAnsi="Times New Roman"/>
          <w:b w:val="0"/>
          <w:sz w:val="24"/>
          <w:lang w:val="ky-KG"/>
        </w:rPr>
        <w:t>;</w:t>
      </w:r>
    </w:p>
    <w:p w:rsidR="00C9057F" w:rsidRPr="00DC4218" w:rsidRDefault="00DC4218" w:rsidP="00DC421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DC4218">
        <w:rPr>
          <w:rFonts w:ascii="Times New Roman" w:hAnsi="Times New Roman"/>
          <w:b w:val="0"/>
          <w:sz w:val="24"/>
        </w:rPr>
        <w:t>С</w:t>
      </w:r>
      <w:r>
        <w:rPr>
          <w:rFonts w:ascii="Times New Roman" w:hAnsi="Times New Roman"/>
          <w:b w:val="0"/>
          <w:sz w:val="24"/>
          <w:lang w:val="ky-KG"/>
        </w:rPr>
        <w:t>пособен</w:t>
      </w:r>
      <w:r w:rsidR="00C10BC7">
        <w:rPr>
          <w:rFonts w:ascii="Times New Roman" w:hAnsi="Times New Roman"/>
          <w:b w:val="0"/>
          <w:sz w:val="24"/>
          <w:lang w:val="ky-KG"/>
        </w:rPr>
        <w:t xml:space="preserve"> </w:t>
      </w:r>
      <w:r w:rsidR="00C10BC7" w:rsidRPr="00DC4218">
        <w:rPr>
          <w:rFonts w:ascii="Times New Roman" w:hAnsi="Times New Roman"/>
          <w:b w:val="0"/>
          <w:sz w:val="24"/>
        </w:rPr>
        <w:t>содействовать</w:t>
      </w:r>
      <w:r w:rsidRPr="00DC4218">
        <w:rPr>
          <w:rFonts w:ascii="Times New Roman" w:hAnsi="Times New Roman"/>
          <w:b w:val="0"/>
          <w:sz w:val="24"/>
        </w:rPr>
        <w:t xml:space="preserve"> повышению качества обучения, планировать и реализовывать профориентационные работы (ПРО12)</w:t>
      </w:r>
      <w:r>
        <w:rPr>
          <w:rFonts w:ascii="Times New Roman" w:hAnsi="Times New Roman"/>
          <w:b w:val="0"/>
          <w:sz w:val="24"/>
          <w:lang w:val="ky-KG"/>
        </w:rPr>
        <w:t>.</w:t>
      </w:r>
    </w:p>
    <w:p w:rsidR="00DC4218" w:rsidRDefault="00DC4218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>Способен</w:t>
      </w:r>
      <w:r w:rsidRPr="00DC4218">
        <w:rPr>
          <w:rFonts w:ascii="Times New Roman" w:hAnsi="Times New Roman" w:cs="Times New Roman"/>
          <w:sz w:val="24"/>
        </w:rPr>
        <w:t xml:space="preserve"> организовать собственную деятельность, выбирать методы и способы выполнения профессиональных задач, оценивать их эффективность и качество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ОК1</w:t>
      </w:r>
      <w:r>
        <w:rPr>
          <w:rFonts w:ascii="Times New Roman" w:hAnsi="Times New Roman" w:cs="Times New Roman"/>
          <w:sz w:val="24"/>
          <w:lang w:val="ky-KG"/>
        </w:rPr>
        <w:t>)</w:t>
      </w:r>
      <w:r w:rsidRPr="00DC4218">
        <w:rPr>
          <w:rFonts w:ascii="Times New Roman" w:hAnsi="Times New Roman" w:cs="Times New Roman"/>
          <w:sz w:val="24"/>
        </w:rPr>
        <w:t>;</w:t>
      </w: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 xml:space="preserve">Способен </w:t>
      </w:r>
      <w:r w:rsidR="00C10BC7" w:rsidRPr="00DC4218">
        <w:rPr>
          <w:rFonts w:ascii="Times New Roman" w:hAnsi="Times New Roman" w:cs="Times New Roman"/>
          <w:sz w:val="24"/>
        </w:rPr>
        <w:t>решать</w:t>
      </w:r>
      <w:r w:rsidRPr="00DC4218">
        <w:rPr>
          <w:rFonts w:ascii="Times New Roman" w:hAnsi="Times New Roman" w:cs="Times New Roman"/>
          <w:sz w:val="24"/>
        </w:rPr>
        <w:t xml:space="preserve"> проблемы, принимать решения в стандартных и нестандартных ситуациях, проявлять инициативу и ответственность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ОК2</w:t>
      </w:r>
      <w:r>
        <w:rPr>
          <w:rFonts w:ascii="Times New Roman" w:hAnsi="Times New Roman" w:cs="Times New Roman"/>
          <w:sz w:val="24"/>
          <w:lang w:val="ky-KG"/>
        </w:rPr>
        <w:t>)</w:t>
      </w:r>
      <w:r w:rsidRPr="00DC4218">
        <w:rPr>
          <w:rFonts w:ascii="Times New Roman" w:hAnsi="Times New Roman" w:cs="Times New Roman"/>
          <w:sz w:val="24"/>
        </w:rPr>
        <w:t>;</w:t>
      </w: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 xml:space="preserve">Способен </w:t>
      </w:r>
      <w:r w:rsidR="00C10BC7" w:rsidRPr="00DC4218">
        <w:rPr>
          <w:rFonts w:ascii="Times New Roman" w:hAnsi="Times New Roman" w:cs="Times New Roman"/>
          <w:sz w:val="24"/>
        </w:rPr>
        <w:t>осуществлять</w:t>
      </w:r>
      <w:r w:rsidRPr="00DC4218">
        <w:rPr>
          <w:rFonts w:ascii="Times New Roman" w:hAnsi="Times New Roman" w:cs="Times New Roman"/>
          <w:sz w:val="24"/>
        </w:rPr>
        <w:t xml:space="preserve"> поиск, интерпретацию и использование информации, необходимой для эффективного выполнения профессиональных задач, профессионального и личностного развития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ОК3</w:t>
      </w:r>
      <w:r>
        <w:rPr>
          <w:rFonts w:ascii="Times New Roman" w:hAnsi="Times New Roman" w:cs="Times New Roman"/>
          <w:sz w:val="24"/>
          <w:lang w:val="ky-KG"/>
        </w:rPr>
        <w:t>)</w:t>
      </w:r>
      <w:r w:rsidRPr="00DC4218">
        <w:rPr>
          <w:rFonts w:ascii="Times New Roman" w:hAnsi="Times New Roman" w:cs="Times New Roman"/>
          <w:sz w:val="24"/>
        </w:rPr>
        <w:t>;</w:t>
      </w: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 xml:space="preserve">Способен </w:t>
      </w:r>
      <w:r w:rsidR="00C10BC7" w:rsidRPr="00DC4218">
        <w:rPr>
          <w:rFonts w:ascii="Times New Roman" w:hAnsi="Times New Roman" w:cs="Times New Roman"/>
          <w:sz w:val="24"/>
        </w:rPr>
        <w:t>использовать</w:t>
      </w:r>
      <w:r w:rsidRPr="00DC4218">
        <w:rPr>
          <w:rFonts w:ascii="Times New Roman" w:hAnsi="Times New Roman" w:cs="Times New Roman"/>
          <w:sz w:val="24"/>
        </w:rPr>
        <w:t xml:space="preserve"> информационно-коммуникационные технологии в профессиональной деятельности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ОК4</w:t>
      </w:r>
      <w:r>
        <w:rPr>
          <w:rFonts w:ascii="Times New Roman" w:hAnsi="Times New Roman" w:cs="Times New Roman"/>
          <w:sz w:val="24"/>
          <w:lang w:val="ky-KG"/>
        </w:rPr>
        <w:t>)</w:t>
      </w:r>
      <w:r w:rsidRPr="00DC4218">
        <w:rPr>
          <w:rFonts w:ascii="Times New Roman" w:hAnsi="Times New Roman" w:cs="Times New Roman"/>
          <w:sz w:val="24"/>
        </w:rPr>
        <w:t>;</w:t>
      </w: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 xml:space="preserve">Способен </w:t>
      </w:r>
      <w:r w:rsidRPr="00DC4218">
        <w:rPr>
          <w:rFonts w:ascii="Times New Roman" w:hAnsi="Times New Roman" w:cs="Times New Roman"/>
          <w:sz w:val="24"/>
        </w:rPr>
        <w:t xml:space="preserve">работать в команде, эффективно общаться с коллегами, руководством, клиентами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ОК5</w:t>
      </w:r>
      <w:r>
        <w:rPr>
          <w:rFonts w:ascii="Times New Roman" w:hAnsi="Times New Roman" w:cs="Times New Roman"/>
          <w:sz w:val="24"/>
          <w:lang w:val="ky-KG"/>
        </w:rPr>
        <w:t>)</w:t>
      </w:r>
      <w:r w:rsidRPr="00DC4218">
        <w:rPr>
          <w:rFonts w:ascii="Times New Roman" w:hAnsi="Times New Roman" w:cs="Times New Roman"/>
          <w:sz w:val="24"/>
        </w:rPr>
        <w:t>;</w:t>
      </w: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>Способен б</w:t>
      </w:r>
      <w:r w:rsidRPr="00DC4218">
        <w:rPr>
          <w:rFonts w:ascii="Times New Roman" w:hAnsi="Times New Roman" w:cs="Times New Roman"/>
          <w:sz w:val="24"/>
        </w:rPr>
        <w:t xml:space="preserve">рать ответственность за работу членов команды (подчиненных) и их обучение на рабочем месте, за результат выполнения задания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ОК6</w:t>
      </w:r>
      <w:r>
        <w:rPr>
          <w:rFonts w:ascii="Times New Roman" w:hAnsi="Times New Roman" w:cs="Times New Roman"/>
          <w:sz w:val="24"/>
          <w:lang w:val="ky-KG"/>
        </w:rPr>
        <w:t>)</w:t>
      </w:r>
      <w:r w:rsidRPr="00DC4218">
        <w:rPr>
          <w:rFonts w:ascii="Times New Roman" w:hAnsi="Times New Roman" w:cs="Times New Roman"/>
          <w:sz w:val="24"/>
        </w:rPr>
        <w:t>;</w:t>
      </w:r>
    </w:p>
    <w:p w:rsidR="00DC4218" w:rsidRPr="00DC4218" w:rsidRDefault="00DC4218" w:rsidP="00DC4218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>Способен у</w:t>
      </w:r>
      <w:proofErr w:type="spellStart"/>
      <w:r w:rsidRPr="00DC4218">
        <w:rPr>
          <w:rFonts w:ascii="Times New Roman" w:hAnsi="Times New Roman" w:cs="Times New Roman"/>
          <w:sz w:val="24"/>
        </w:rPr>
        <w:t>правлять</w:t>
      </w:r>
      <w:proofErr w:type="spellEnd"/>
      <w:r w:rsidRPr="00DC4218">
        <w:rPr>
          <w:rFonts w:ascii="Times New Roman" w:hAnsi="Times New Roman" w:cs="Times New Roman"/>
          <w:sz w:val="24"/>
        </w:rPr>
        <w:t xml:space="preserve"> собственным личностным и профессиональным развитием, адаптироваться к изменениям условий труда и технологий в профессиональной деятельности </w:t>
      </w:r>
      <w:r>
        <w:rPr>
          <w:rFonts w:ascii="Times New Roman" w:hAnsi="Times New Roman" w:cs="Times New Roman"/>
          <w:sz w:val="24"/>
          <w:lang w:val="ky-KG"/>
        </w:rPr>
        <w:t>(</w:t>
      </w:r>
      <w:r w:rsidRPr="00DC4218">
        <w:rPr>
          <w:rFonts w:ascii="Times New Roman" w:hAnsi="Times New Roman" w:cs="Times New Roman"/>
          <w:sz w:val="24"/>
        </w:rPr>
        <w:t>ОК7</w:t>
      </w:r>
      <w:r>
        <w:rPr>
          <w:rFonts w:ascii="Times New Roman" w:hAnsi="Times New Roman" w:cs="Times New Roman"/>
          <w:sz w:val="24"/>
          <w:lang w:val="ky-KG"/>
        </w:rPr>
        <w:t>).</w:t>
      </w:r>
    </w:p>
    <w:p w:rsidR="00DC4218" w:rsidRPr="006256DF" w:rsidRDefault="00DC4218" w:rsidP="00CB1794">
      <w:pPr>
        <w:pStyle w:val="af4"/>
        <w:spacing w:line="276" w:lineRule="auto"/>
        <w:rPr>
          <w:rFonts w:ascii="Times New Roman" w:hAnsi="Times New Roman" w:cs="Times New Roman"/>
          <w:sz w:val="24"/>
        </w:rPr>
        <w:sectPr w:rsidR="00DC4218" w:rsidRPr="006256DF" w:rsidSect="00037733">
          <w:footerReference w:type="default" r:id="rId8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7882" w:rsidRPr="00037733" w:rsidRDefault="00F448B9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7" w:name="_Toc130821824"/>
      <w:r>
        <w:rPr>
          <w:rFonts w:ascii="Times New Roman" w:hAnsi="Times New Roman" w:cs="Times New Roman"/>
          <w:szCs w:val="24"/>
        </w:rPr>
        <w:t xml:space="preserve">Содержание практик </w:t>
      </w:r>
      <w:r w:rsidR="000106C3">
        <w:rPr>
          <w:rFonts w:ascii="Times New Roman" w:hAnsi="Times New Roman" w:cs="Times New Roman"/>
          <w:szCs w:val="24"/>
        </w:rPr>
        <w:t>как форм</w:t>
      </w:r>
      <w:r>
        <w:rPr>
          <w:rFonts w:ascii="Times New Roman" w:hAnsi="Times New Roman" w:cs="Times New Roman"/>
          <w:szCs w:val="24"/>
        </w:rPr>
        <w:t xml:space="preserve"> </w:t>
      </w:r>
      <w:r w:rsidR="00BF1124" w:rsidRPr="00037733">
        <w:rPr>
          <w:rFonts w:ascii="Times New Roman" w:hAnsi="Times New Roman" w:cs="Times New Roman"/>
          <w:szCs w:val="24"/>
        </w:rPr>
        <w:t>ОРМ</w:t>
      </w:r>
      <w:bookmarkEnd w:id="7"/>
    </w:p>
    <w:tbl>
      <w:tblPr>
        <w:tblStyle w:val="ac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2097"/>
        <w:gridCol w:w="2552"/>
        <w:gridCol w:w="1559"/>
      </w:tblGrid>
      <w:tr w:rsidR="004A7DD0" w:rsidRPr="00A40080" w:rsidTr="004A7DD0"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4A7DD0" w:rsidRPr="003134E3" w:rsidRDefault="00967D49" w:rsidP="00C9057F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 практики как формы ОРМ</w:t>
            </w:r>
            <w:bookmarkStart w:id="8" w:name="_GoBack"/>
            <w:bookmarkEnd w:id="8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A7DD0" w:rsidRPr="003134E3" w:rsidRDefault="004A7DD0" w:rsidP="00C9057F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3134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Результаты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:rsidR="004A7DD0" w:rsidRPr="003134E3" w:rsidRDefault="004A7DD0" w:rsidP="00C905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134E3">
              <w:rPr>
                <w:rFonts w:ascii="Times New Roman" w:hAnsi="Times New Roman" w:cs="Times New Roman"/>
                <w:b/>
                <w:szCs w:val="22"/>
                <w:lang w:val="ky-KG"/>
              </w:rPr>
              <w:t>Тематическое с</w:t>
            </w:r>
            <w:proofErr w:type="spellStart"/>
            <w:r w:rsidRPr="003134E3">
              <w:rPr>
                <w:rFonts w:ascii="Times New Roman" w:hAnsi="Times New Roman" w:cs="Times New Roman"/>
                <w:b/>
                <w:szCs w:val="22"/>
              </w:rPr>
              <w:t>одержание</w:t>
            </w:r>
            <w:proofErr w:type="spellEnd"/>
            <w:r w:rsidRPr="003134E3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:rsidR="004A7DD0" w:rsidRPr="003134E3" w:rsidRDefault="004A7DD0" w:rsidP="006C1944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3134E3">
              <w:rPr>
                <w:rFonts w:ascii="Times New Roman" w:hAnsi="Times New Roman" w:cs="Times New Roman"/>
                <w:b/>
                <w:szCs w:val="22"/>
                <w:lang w:val="ky-KG"/>
              </w:rPr>
              <w:t>Часы /</w:t>
            </w:r>
          </w:p>
          <w:p w:rsidR="004A7DD0" w:rsidRPr="003134E3" w:rsidRDefault="004A7DD0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3134E3"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 по темам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4A7DD0" w:rsidRPr="003134E3" w:rsidRDefault="004A7DD0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3134E3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 w:rsidRPr="003134E3"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A7DD0" w:rsidRPr="003134E3" w:rsidRDefault="004A7DD0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4A7DD0" w:rsidRPr="00A40080" w:rsidTr="004A7DD0">
        <w:trPr>
          <w:trHeight w:val="985"/>
        </w:trPr>
        <w:tc>
          <w:tcPr>
            <w:tcW w:w="1673" w:type="dxa"/>
          </w:tcPr>
          <w:p w:rsidR="004A7DD0" w:rsidRPr="003134E3" w:rsidRDefault="004A7DD0" w:rsidP="001A1196">
            <w:pPr>
              <w:pStyle w:val="a3"/>
              <w:numPr>
                <w:ilvl w:val="0"/>
                <w:numId w:val="2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Учебно-ознакомительная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 xml:space="preserve"> практика</w:t>
            </w:r>
          </w:p>
        </w:tc>
        <w:tc>
          <w:tcPr>
            <w:tcW w:w="1417" w:type="dxa"/>
          </w:tcPr>
          <w:p w:rsidR="004A7DD0" w:rsidRPr="003134E3" w:rsidRDefault="004A7DD0" w:rsidP="000133A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КО101</w:t>
            </w:r>
          </w:p>
          <w:p w:rsidR="004A7DD0" w:rsidRPr="003134E3" w:rsidRDefault="004A7DD0" w:rsidP="000133A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К0306</w:t>
            </w:r>
          </w:p>
          <w:p w:rsidR="004A7DD0" w:rsidRPr="003134E3" w:rsidRDefault="004A7DD0" w:rsidP="000133A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КО307</w:t>
            </w:r>
          </w:p>
          <w:p w:rsidR="004A7DD0" w:rsidRPr="003134E3" w:rsidRDefault="004A7DD0" w:rsidP="000133AB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КО308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КО409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КО602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КО603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КО605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КО709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КО610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4A7DD0" w:rsidRPr="003134E3" w:rsidRDefault="004A7DD0" w:rsidP="002A08E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ОК3</w:t>
            </w:r>
          </w:p>
          <w:p w:rsidR="004A7DD0" w:rsidRPr="003134E3" w:rsidRDefault="004A7DD0" w:rsidP="000C388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Методы поиска творческих идей, с учетом спроса и предложения, общение с клиентами;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Организация собственной деятельности, выбор методов и способов выполнения профессиональных задач, оценка их эффективности и качества;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 xml:space="preserve">Измерение размерных признаков фигур различных типов и половозрастных групп; 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Расчеты, необходимые для разработки конструкции;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Чертежи конструкций по эскизам моделей и размерным признакам потребителей;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Нанесение на лекала прорезей для разметки вытачек, складок, контрольных надсечек, долевого направления нитей основы;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Наименование деталей кроя швейных изделий;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Инструменты и приспособления для ручных и машинных работ;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Обработка деталей изделия;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3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Технологическая последовательность изготовления швейных изделий, окончательная обработка швейных изделий.</w:t>
            </w:r>
          </w:p>
        </w:tc>
        <w:tc>
          <w:tcPr>
            <w:tcW w:w="2097" w:type="dxa"/>
          </w:tcPr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  <w:lang w:val="ky-KG"/>
              </w:rPr>
              <w:t>6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  <w:lang w:val="ky-KG"/>
              </w:rPr>
              <w:t>20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  <w:lang w:val="ky-KG"/>
              </w:rPr>
              <w:t>10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1A119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  <w:lang w:val="ky-KG"/>
              </w:rPr>
              <w:t>20</w:t>
            </w: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4A7DD0" w:rsidRPr="003134E3" w:rsidRDefault="004A7DD0" w:rsidP="002A08E8">
            <w:pPr>
              <w:pStyle w:val="a3"/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4A7DD0" w:rsidRPr="003134E3" w:rsidRDefault="004A7DD0" w:rsidP="006C70A3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4A7DD0" w:rsidRPr="003134E3" w:rsidRDefault="004A7DD0" w:rsidP="00860FB6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2552" w:type="dxa"/>
          </w:tcPr>
          <w:p w:rsidR="004A7DD0" w:rsidRPr="003134E3" w:rsidRDefault="004A7DD0" w:rsidP="004468CD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Кабинет моделирования швейных изделий, </w:t>
            </w:r>
          </w:p>
          <w:p w:rsidR="004A7DD0" w:rsidRPr="003134E3" w:rsidRDefault="004A7DD0" w:rsidP="004468CD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Закройный цех с инструментами и </w:t>
            </w:r>
            <w:proofErr w:type="spellStart"/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>приспобления</w:t>
            </w:r>
            <w:proofErr w:type="spellEnd"/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-ми, </w:t>
            </w:r>
          </w:p>
          <w:p w:rsidR="004A7DD0" w:rsidRPr="003134E3" w:rsidRDefault="004A7DD0" w:rsidP="004468CD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Швейный цех с наглядными пособиями. </w:t>
            </w:r>
          </w:p>
          <w:p w:rsidR="004A7DD0" w:rsidRPr="003134E3" w:rsidRDefault="004A7DD0" w:rsidP="004468CD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A7DD0" w:rsidRPr="003134E3" w:rsidRDefault="004A7DD0" w:rsidP="004468CD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>Экскурсия на предприятие.</w:t>
            </w:r>
          </w:p>
        </w:tc>
        <w:tc>
          <w:tcPr>
            <w:tcW w:w="1559" w:type="dxa"/>
          </w:tcPr>
          <w:p w:rsidR="004A7DD0" w:rsidRPr="003134E3" w:rsidRDefault="004A7DD0" w:rsidP="000133AB">
            <w:pPr>
              <w:pStyle w:val="a3"/>
              <w:ind w:left="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4</w:t>
            </w:r>
          </w:p>
        </w:tc>
      </w:tr>
      <w:tr w:rsidR="005254F8" w:rsidRPr="005254F8" w:rsidTr="004A7DD0">
        <w:trPr>
          <w:trHeight w:val="985"/>
        </w:trPr>
        <w:tc>
          <w:tcPr>
            <w:tcW w:w="1673" w:type="dxa"/>
          </w:tcPr>
          <w:p w:rsidR="005254F8" w:rsidRPr="003134E3" w:rsidRDefault="005254F8" w:rsidP="005254F8">
            <w:pPr>
              <w:pStyle w:val="a3"/>
              <w:numPr>
                <w:ilvl w:val="0"/>
                <w:numId w:val="2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Производственная практика</w:t>
            </w:r>
          </w:p>
        </w:tc>
        <w:tc>
          <w:tcPr>
            <w:tcW w:w="1417" w:type="dxa"/>
          </w:tcPr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К0101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К0401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К0402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К0403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К0404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К0405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К0406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К0407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К0408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К0409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К0712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lastRenderedPageBreak/>
              <w:t>ОК1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ОК3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К0406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К0407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К0408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К0408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К0409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К0506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К0507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К0510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К0602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К0606</w:t>
            </w:r>
          </w:p>
          <w:p w:rsidR="005254F8" w:rsidRPr="005254F8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5254F8">
              <w:rPr>
                <w:rFonts w:ascii="Times New Roman" w:hAnsi="Times New Roman" w:cs="Times New Roman"/>
                <w:szCs w:val="22"/>
              </w:rPr>
              <w:t>К0607</w:t>
            </w:r>
          </w:p>
          <w:p w:rsidR="005254F8" w:rsidRPr="005254F8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Методы поиска творческих идей, с учетом спроса и предложения, общение с клиентами;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Организация собственной деятельности, выбор методов и способов выполнения профессиональных задач, оценка их эффективности и качества;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Процесс разработки и оформление лекал;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Структура и содержание спецификации лекал;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Методы градации лекал;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Устройство и технико-эксплуатационные характеристики оборудования для изготовления лекал;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 xml:space="preserve">Правила рациональной раскладки лекал и последующие </w:t>
            </w:r>
            <w:r w:rsidRPr="005254F8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изменения.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Чертежи и оформление лекал на основе модельных конструкций;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Размножение лекала по иерархической последовательности вручную или с применением компьютерной технологии;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Работа с компьютерными программами, применяемыми для разработки, градации, раскладки печати и вырезания лекал;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Нанесение на лекала прорезей для разметки вытачек, складок, контрольных надсечек, долевого направления нитей основы;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Проверка наличия детали кроя, наличие надсечек и определенных меток.</w:t>
            </w:r>
          </w:p>
        </w:tc>
        <w:tc>
          <w:tcPr>
            <w:tcW w:w="2097" w:type="dxa"/>
          </w:tcPr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2ч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2ч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8ч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5254F8" w:rsidRPr="005254F8" w:rsidRDefault="005254F8" w:rsidP="005254F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5254F8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4ч</w:t>
            </w:r>
          </w:p>
        </w:tc>
        <w:tc>
          <w:tcPr>
            <w:tcW w:w="2552" w:type="dxa"/>
          </w:tcPr>
          <w:p w:rsidR="006846A7" w:rsidRPr="006846A7" w:rsidRDefault="006846A7" w:rsidP="006846A7">
            <w:pPr>
              <w:ind w:left="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6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Закройный цех,</w:t>
            </w:r>
          </w:p>
          <w:p w:rsidR="006846A7" w:rsidRPr="006846A7" w:rsidRDefault="006846A7" w:rsidP="006846A7">
            <w:pPr>
              <w:ind w:left="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6A7">
              <w:rPr>
                <w:rFonts w:ascii="Times New Roman" w:hAnsi="Times New Roman" w:cs="Times New Roman"/>
                <w:color w:val="000000" w:themeColor="text1"/>
                <w:szCs w:val="22"/>
              </w:rPr>
              <w:t>Подготовительный цех,</w:t>
            </w:r>
          </w:p>
          <w:p w:rsidR="005254F8" w:rsidRPr="003134E3" w:rsidRDefault="006846A7" w:rsidP="006846A7">
            <w:pPr>
              <w:ind w:left="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6A7">
              <w:rPr>
                <w:rFonts w:ascii="Times New Roman" w:hAnsi="Times New Roman" w:cs="Times New Roman"/>
                <w:color w:val="000000" w:themeColor="text1"/>
                <w:szCs w:val="22"/>
              </w:rPr>
              <w:t>Лаборатория</w:t>
            </w:r>
          </w:p>
        </w:tc>
        <w:tc>
          <w:tcPr>
            <w:tcW w:w="1559" w:type="dxa"/>
          </w:tcPr>
          <w:p w:rsidR="005254F8" w:rsidRPr="003134E3" w:rsidRDefault="005254F8" w:rsidP="005254F8">
            <w:pPr>
              <w:pStyle w:val="a3"/>
              <w:ind w:left="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5</w:t>
            </w:r>
          </w:p>
        </w:tc>
      </w:tr>
      <w:tr w:rsidR="005254F8" w:rsidRPr="00A40080" w:rsidTr="004A7DD0">
        <w:tc>
          <w:tcPr>
            <w:tcW w:w="1673" w:type="dxa"/>
          </w:tcPr>
          <w:p w:rsidR="005254F8" w:rsidRPr="004A7DD0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 w:rsidRPr="004A7DD0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4A7DD0">
              <w:rPr>
                <w:rFonts w:ascii="Times New Roman" w:hAnsi="Times New Roman" w:cs="Times New Roman"/>
                <w:szCs w:val="22"/>
              </w:rPr>
              <w:t>.Производственно-технологическая практика</w:t>
            </w:r>
          </w:p>
        </w:tc>
        <w:tc>
          <w:tcPr>
            <w:tcW w:w="1417" w:type="dxa"/>
          </w:tcPr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К0406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К0407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К0408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К0408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К0409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К0506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К0507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К0510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К0602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К0606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К0607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К0609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К0612</w:t>
            </w:r>
          </w:p>
          <w:p w:rsidR="00755E94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5254F8" w:rsidRPr="004A7DD0" w:rsidRDefault="00755E94" w:rsidP="00755E94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ОК3</w:t>
            </w:r>
          </w:p>
        </w:tc>
        <w:tc>
          <w:tcPr>
            <w:tcW w:w="5841" w:type="dxa"/>
          </w:tcPr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Соблюдение техники безопасности и охраны труда;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 xml:space="preserve">Организация собственной деятельности, выбор методов и способов выполнения профессиональных задач, оценка их эффективности и качества;  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Выполнение чертежей и оформление лекал на основе модельных конструкций;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Размножение лекала по иерархической последовательности вручную или с применением компьютерной технологии;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Работа с компьютерными программами, применяемыми для разработки, градации, раскладки печати и вырезания лекал;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Нанесение на лекала прорезей для разметки вытачек, складок, контрольных надсечек, долевого направления нитей основы;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Наименование деталей кроя;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Влажно тепловая обработка деталей швейных изделий;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Технологическая   последовательность изготовления швейных изделий,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Окончательная обработка швейных изделий;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Технологическая схема разделения труда и их анализ;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t>Различия детали кроя;</w:t>
            </w:r>
          </w:p>
          <w:p w:rsidR="005254F8" w:rsidRPr="004A7DD0" w:rsidRDefault="005254F8" w:rsidP="005254F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4A7DD0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 xml:space="preserve">Организация </w:t>
            </w:r>
            <w:proofErr w:type="spellStart"/>
            <w:r w:rsidRPr="004A7DD0">
              <w:rPr>
                <w:rFonts w:ascii="Times New Roman" w:hAnsi="Times New Roman" w:cs="Times New Roman"/>
                <w:b w:val="0"/>
                <w:szCs w:val="22"/>
              </w:rPr>
              <w:t>комплектовки</w:t>
            </w:r>
            <w:proofErr w:type="spellEnd"/>
            <w:r w:rsidRPr="004A7DD0">
              <w:rPr>
                <w:rFonts w:ascii="Times New Roman" w:hAnsi="Times New Roman" w:cs="Times New Roman"/>
                <w:b w:val="0"/>
                <w:szCs w:val="22"/>
              </w:rPr>
              <w:t xml:space="preserve"> неделимых операций, применять методы, способы обработки изделия.</w:t>
            </w:r>
          </w:p>
        </w:tc>
        <w:tc>
          <w:tcPr>
            <w:tcW w:w="2097" w:type="dxa"/>
          </w:tcPr>
          <w:p w:rsidR="00755E94" w:rsidRPr="00755E94" w:rsidRDefault="00755E94" w:rsidP="00755E94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55E94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ПРО4-60ч</w:t>
            </w:r>
          </w:p>
          <w:p w:rsidR="00755E94" w:rsidRPr="00755E94" w:rsidRDefault="00755E94" w:rsidP="00755E94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55E94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ПРО5-30ч</w:t>
            </w:r>
          </w:p>
          <w:p w:rsidR="005254F8" w:rsidRPr="00BE3110" w:rsidRDefault="00755E94" w:rsidP="00755E94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highlight w:val="yellow"/>
              </w:rPr>
            </w:pPr>
            <w:r w:rsidRPr="00755E94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ПРО6-60ч</w:t>
            </w:r>
          </w:p>
        </w:tc>
        <w:tc>
          <w:tcPr>
            <w:tcW w:w="2552" w:type="dxa"/>
          </w:tcPr>
          <w:p w:rsidR="005254F8" w:rsidRPr="004A7DD0" w:rsidRDefault="005254F8" w:rsidP="005254F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7DD0">
              <w:rPr>
                <w:rFonts w:ascii="Times New Roman" w:hAnsi="Times New Roman" w:cs="Times New Roman"/>
                <w:color w:val="000000" w:themeColor="text1"/>
                <w:szCs w:val="22"/>
              </w:rPr>
              <w:t>Лаборатория,</w:t>
            </w:r>
          </w:p>
          <w:p w:rsidR="005254F8" w:rsidRPr="004A7DD0" w:rsidRDefault="005254F8" w:rsidP="005254F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A7DD0">
              <w:rPr>
                <w:rFonts w:ascii="Times New Roman" w:hAnsi="Times New Roman" w:cs="Times New Roman"/>
                <w:color w:val="000000" w:themeColor="text1"/>
                <w:szCs w:val="22"/>
              </w:rPr>
              <w:t>Закройный цех,</w:t>
            </w:r>
          </w:p>
          <w:p w:rsidR="005254F8" w:rsidRPr="00BE3110" w:rsidRDefault="005254F8" w:rsidP="005254F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4A7DD0">
              <w:rPr>
                <w:rFonts w:ascii="Times New Roman" w:hAnsi="Times New Roman" w:cs="Times New Roman"/>
                <w:color w:val="000000" w:themeColor="text1"/>
                <w:szCs w:val="22"/>
              </w:rPr>
              <w:t>Швейный цех,</w:t>
            </w:r>
          </w:p>
        </w:tc>
        <w:tc>
          <w:tcPr>
            <w:tcW w:w="1559" w:type="dxa"/>
          </w:tcPr>
          <w:p w:rsidR="005254F8" w:rsidRPr="005254F8" w:rsidRDefault="005254F8" w:rsidP="005254F8">
            <w:pPr>
              <w:pStyle w:val="a3"/>
              <w:ind w:left="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6</w:t>
            </w:r>
          </w:p>
        </w:tc>
      </w:tr>
      <w:tr w:rsidR="005254F8" w:rsidRPr="00A40080" w:rsidTr="004A7DD0">
        <w:trPr>
          <w:trHeight w:val="560"/>
        </w:trPr>
        <w:tc>
          <w:tcPr>
            <w:tcW w:w="1673" w:type="dxa"/>
          </w:tcPr>
          <w:p w:rsidR="005254F8" w:rsidRPr="003134E3" w:rsidRDefault="005254F8" w:rsidP="005254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4</w:t>
            </w:r>
            <w:r w:rsidRPr="003134E3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3134E3"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 w:rsidRPr="003134E3">
              <w:rPr>
                <w:rFonts w:ascii="Times New Roman" w:hAnsi="Times New Roman" w:cs="Times New Roman"/>
                <w:szCs w:val="22"/>
              </w:rPr>
              <w:t xml:space="preserve"> практика</w:t>
            </w:r>
          </w:p>
        </w:tc>
        <w:tc>
          <w:tcPr>
            <w:tcW w:w="1417" w:type="dxa"/>
          </w:tcPr>
          <w:p w:rsidR="005254F8" w:rsidRPr="003134E3" w:rsidRDefault="005254F8" w:rsidP="005254F8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К0506</w:t>
            </w:r>
          </w:p>
          <w:p w:rsidR="005254F8" w:rsidRPr="003134E3" w:rsidRDefault="005254F8" w:rsidP="005254F8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К0806</w:t>
            </w:r>
          </w:p>
          <w:p w:rsidR="005254F8" w:rsidRPr="003134E3" w:rsidRDefault="005254F8" w:rsidP="005254F8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К0807</w:t>
            </w:r>
          </w:p>
          <w:p w:rsidR="005254F8" w:rsidRPr="003134E3" w:rsidRDefault="005254F8" w:rsidP="005254F8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К0808</w:t>
            </w:r>
          </w:p>
          <w:p w:rsidR="005254F8" w:rsidRPr="003134E3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5254F8" w:rsidRPr="003134E3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szCs w:val="22"/>
              </w:rPr>
              <w:t>ОК2</w:t>
            </w:r>
          </w:p>
          <w:p w:rsidR="005254F8" w:rsidRPr="003134E3" w:rsidRDefault="005254F8" w:rsidP="005254F8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ОК3</w:t>
            </w:r>
          </w:p>
          <w:p w:rsidR="005254F8" w:rsidRPr="003134E3" w:rsidRDefault="005254F8" w:rsidP="005254F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3134E3">
              <w:rPr>
                <w:rFonts w:ascii="Times New Roman" w:hAnsi="Times New Roman" w:cs="Times New Roman"/>
                <w:b/>
                <w:szCs w:val="22"/>
              </w:rPr>
              <w:t>ОК4</w:t>
            </w:r>
          </w:p>
        </w:tc>
        <w:tc>
          <w:tcPr>
            <w:tcW w:w="5841" w:type="dxa"/>
          </w:tcPr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Организация собственной деятельности, выбор методов и способов выполнения профессиональных задач, оценка их эффективности и качества;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Соблюдение техники безопасности и охраны труда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Расстановка оборудования и транспортных средств соответственно порядка;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Определение численности рабочей силы, определение разряда, оснащения рабочих мест;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Нормы времени на выработку модели, расценка операций;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Учет и расчет заработной платы, определение расценок и норм выработки;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Расчет технико-экономических показателей;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Составление технологической последовательности изготовления изделия;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Расчёт такта потока;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Выбор типа потока и вида запуска;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Комплектация и уточнение неделимых операций;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Анализ комплектования готовых швейных изделий;</w:t>
            </w:r>
          </w:p>
          <w:p w:rsidR="005254F8" w:rsidRPr="003134E3" w:rsidRDefault="005254F8" w:rsidP="005254F8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134E3">
              <w:rPr>
                <w:rFonts w:ascii="Times New Roman" w:hAnsi="Times New Roman" w:cs="Times New Roman"/>
                <w:b w:val="0"/>
                <w:szCs w:val="22"/>
              </w:rPr>
              <w:t>Оформление технической схемы разделения труда.</w:t>
            </w:r>
          </w:p>
          <w:p w:rsidR="005254F8" w:rsidRPr="00C10BC7" w:rsidRDefault="005254F8" w:rsidP="005254F8">
            <w:pPr>
              <w:suppressAutoHyphens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:rsidR="00755E94" w:rsidRDefault="00755E94" w:rsidP="00755E94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ПРО5-12ч</w:t>
            </w:r>
          </w:p>
          <w:p w:rsidR="005254F8" w:rsidRPr="003134E3" w:rsidRDefault="00755E94" w:rsidP="00755E94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ПРО6-118ч</w:t>
            </w:r>
          </w:p>
        </w:tc>
        <w:tc>
          <w:tcPr>
            <w:tcW w:w="2552" w:type="dxa"/>
          </w:tcPr>
          <w:p w:rsidR="005254F8" w:rsidRPr="003134E3" w:rsidRDefault="005254F8" w:rsidP="005254F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>Лаборатория,</w:t>
            </w:r>
          </w:p>
          <w:p w:rsidR="005254F8" w:rsidRPr="003134E3" w:rsidRDefault="005254F8" w:rsidP="005254F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>Закройный цех,</w:t>
            </w:r>
          </w:p>
          <w:p w:rsidR="005254F8" w:rsidRPr="003134E3" w:rsidRDefault="005254F8" w:rsidP="005254F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34E3">
              <w:rPr>
                <w:rFonts w:ascii="Times New Roman" w:hAnsi="Times New Roman" w:cs="Times New Roman"/>
                <w:color w:val="000000" w:themeColor="text1"/>
                <w:szCs w:val="22"/>
              </w:rPr>
              <w:t>Швейный цех,</w:t>
            </w:r>
          </w:p>
        </w:tc>
        <w:tc>
          <w:tcPr>
            <w:tcW w:w="1559" w:type="dxa"/>
          </w:tcPr>
          <w:p w:rsidR="005254F8" w:rsidRPr="005254F8" w:rsidRDefault="005254F8" w:rsidP="005254F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7</w:t>
            </w:r>
          </w:p>
        </w:tc>
      </w:tr>
    </w:tbl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9" w:name="_Toc130821825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9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3134E3">
        <w:rPr>
          <w:rFonts w:ascii="Times New Roman" w:hAnsi="Times New Roman" w:cs="Times New Roman"/>
          <w:b w:val="0"/>
          <w:sz w:val="24"/>
        </w:rPr>
        <w:t>швейного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производства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21826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0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9817B3" w:rsidRPr="00037733" w:rsidRDefault="009817B3" w:rsidP="009817B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9147D2">
        <w:rPr>
          <w:rFonts w:ascii="Times New Roman" w:hAnsi="Times New Roman" w:cs="Times New Roman"/>
          <w:sz w:val="24"/>
          <w:lang w:val="ky-KG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>должны</w:t>
      </w:r>
      <w:r w:rsidR="009147D2">
        <w:rPr>
          <w:rFonts w:ascii="Times New Roman" w:hAnsi="Times New Roman" w:cs="Times New Roman"/>
          <w:sz w:val="24"/>
          <w:lang w:val="ky-KG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>заполнять дневник на протяжении всего периода обучения, в котором сформированные компетенции подтверждаются практиками.</w:t>
      </w:r>
    </w:p>
    <w:p w:rsidR="009817B3" w:rsidRPr="00037733" w:rsidRDefault="009817B3" w:rsidP="009817B3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9817B3" w:rsidRPr="006C1944" w:rsidTr="00CF0221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9817B3" w:rsidRPr="00B619DC" w:rsidRDefault="009817B3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817B3" w:rsidRPr="006C1944" w:rsidRDefault="009817B3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817B3" w:rsidRPr="006C1944" w:rsidRDefault="009817B3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817B3" w:rsidRPr="006C1944" w:rsidRDefault="009817B3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817B3" w:rsidRPr="006C1944" w:rsidRDefault="009817B3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9817B3" w:rsidRPr="006C1944" w:rsidRDefault="009817B3" w:rsidP="00CF02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9817B3" w:rsidRPr="00037733" w:rsidTr="00CF0221">
        <w:tc>
          <w:tcPr>
            <w:tcW w:w="1526" w:type="dxa"/>
          </w:tcPr>
          <w:p w:rsidR="009817B3" w:rsidRPr="00B15097" w:rsidRDefault="009817B3" w:rsidP="00CF0221">
            <w:pPr>
              <w:spacing w:line="276" w:lineRule="auto"/>
              <w:ind w:right="34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Учебно-ознакомительная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ПРО2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ПРО3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ПРО4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ПРО5</w:t>
            </w:r>
          </w:p>
        </w:tc>
        <w:tc>
          <w:tcPr>
            <w:tcW w:w="2268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Оценка на основе проектов,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Письменный экзамен,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Тестовые задания.</w:t>
            </w:r>
          </w:p>
          <w:p w:rsidR="009817B3" w:rsidRPr="00B15097" w:rsidRDefault="009817B3" w:rsidP="00CF0221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Изучены способы измерения фигур с антропометрическими особенностями тела человека;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Выполнен расчет построение основы конструкции деталей изделия;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 xml:space="preserve">Построение чертежа основы конструкции деталей изделий вручную и с применением компьютерных технологий; 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Освоены системы автоматизированного проектирования САПР;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Выполнены построение чертежей швейных изделий с применением САПР;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Подобраны базовые конструктивные основы, уточнены конструктивные решения;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Выполнены чертежи базовых конструкций модели швейных изделий с применением САПР;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Произведено моделирование на основе базовых конструкций с учетом анатомо-физиологических, антропометрических особенностей фигуры человека;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Применены отечественные и зарубежные методы конструирования и моделирования швейных изделий;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 xml:space="preserve"> Корректированы разработанные чертежи на технологичность, соразмерность и сбалансированность с учетом требованиям нормативных документов;</w:t>
            </w:r>
          </w:p>
          <w:p w:rsidR="009817B3" w:rsidRPr="00B15097" w:rsidRDefault="009817B3" w:rsidP="00CF0221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Устранены конструктивные дефекты.</w:t>
            </w:r>
          </w:p>
        </w:tc>
        <w:tc>
          <w:tcPr>
            <w:tcW w:w="1418" w:type="dxa"/>
          </w:tcPr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Э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9817B3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80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4 – “4”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5-100 – “5”</w:t>
            </w:r>
          </w:p>
        </w:tc>
      </w:tr>
      <w:tr w:rsidR="009817B3" w:rsidRPr="00037733" w:rsidTr="00CF0221">
        <w:tc>
          <w:tcPr>
            <w:tcW w:w="1526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Производственная практика</w:t>
            </w:r>
          </w:p>
        </w:tc>
        <w:tc>
          <w:tcPr>
            <w:tcW w:w="850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ПРО2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ПРО3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ПРО4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ПРО5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ПРО6</w:t>
            </w:r>
          </w:p>
        </w:tc>
        <w:tc>
          <w:tcPr>
            <w:tcW w:w="2268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Оценка на основе проектов,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Письменный экзамен,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Тестовые задания.</w:t>
            </w:r>
          </w:p>
          <w:p w:rsidR="009817B3" w:rsidRPr="00B15097" w:rsidRDefault="009817B3" w:rsidP="00CF0221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9817B3" w:rsidRPr="00B15097" w:rsidRDefault="009817B3" w:rsidP="00CF0221">
            <w:pPr>
              <w:pStyle w:val="af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Cs w:val="22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Выполнено построение контрольных, рабочих и вспомогательных лекал;</w:t>
            </w:r>
          </w:p>
          <w:p w:rsidR="009817B3" w:rsidRPr="00B15097" w:rsidRDefault="009817B3" w:rsidP="00CF0221">
            <w:pPr>
              <w:pStyle w:val="af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Cs w:val="22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Разработана спецификация лекал;</w:t>
            </w:r>
          </w:p>
          <w:p w:rsidR="009817B3" w:rsidRPr="00B15097" w:rsidRDefault="009817B3" w:rsidP="00CF0221">
            <w:pPr>
              <w:pStyle w:val="af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Cs w:val="22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Выполнена градация контрольных, рабочих и вспомогательных лекал;</w:t>
            </w:r>
          </w:p>
          <w:p w:rsidR="009817B3" w:rsidRPr="00B15097" w:rsidRDefault="009817B3" w:rsidP="00CF0221">
            <w:pPr>
              <w:pStyle w:val="af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Cs w:val="22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Вырезаны лекала на специальном оборудовании или вручную с нанесением на лекалах установленных обозначений;</w:t>
            </w:r>
          </w:p>
          <w:p w:rsidR="009817B3" w:rsidRPr="00B15097" w:rsidRDefault="009817B3" w:rsidP="00CF0221">
            <w:pPr>
              <w:pStyle w:val="af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Cs w:val="22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Проверены наличие, наименования лекал;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6"/>
              </w:numPr>
              <w:spacing w:before="0"/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Выполнена раскладка лекал на графическом экране или вручную в соответствии с установленными техническими условиями, допусками и нормами расхода</w:t>
            </w:r>
            <w:r w:rsidRPr="00B1509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9817B3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 xml:space="preserve"> 70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80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4 – “4”</w:t>
            </w:r>
          </w:p>
          <w:p w:rsidR="009817B3" w:rsidRPr="003A7264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5-100 – “5”</w:t>
            </w:r>
          </w:p>
        </w:tc>
      </w:tr>
      <w:tr w:rsidR="009817B3" w:rsidRPr="00037733" w:rsidTr="00CF0221">
        <w:tc>
          <w:tcPr>
            <w:tcW w:w="1526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Производственно-технологическая практика</w:t>
            </w:r>
          </w:p>
        </w:tc>
        <w:tc>
          <w:tcPr>
            <w:tcW w:w="850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ПРО3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ПРО4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ПРО5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ПРО6</w:t>
            </w:r>
          </w:p>
        </w:tc>
        <w:tc>
          <w:tcPr>
            <w:tcW w:w="2268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Оценка на основе проектов,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Письменный экзамен,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 xml:space="preserve">Непосредственное 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наблюдение,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Тестовые задания.</w:t>
            </w:r>
          </w:p>
          <w:p w:rsidR="009817B3" w:rsidRPr="00B15097" w:rsidRDefault="009817B3" w:rsidP="00CF0221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Проверены детали кроя, распределены детали кроя по рабочим местам;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Последовательно обработаны швейные изделия;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 xml:space="preserve">Спроектирован технологический поток 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швейного цеха;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Рассчитана   характеристика применяемых потоков, способ обработки швейных изделий с применением современных инновационных технологий;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Организовано поточное производство с учетом нормы времени;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Составлена технологическая схема разделения труда;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Рассчитаны технико-экономические показатели и выбраны транспортные средства;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Выбрано необходимое оборудование и планировка швейного цеха;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42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Выбран тип, такт и мощность потока;</w:t>
            </w:r>
          </w:p>
          <w:p w:rsidR="009817B3" w:rsidRPr="00B15097" w:rsidRDefault="009817B3" w:rsidP="00CF0221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szCs w:val="22"/>
              </w:rPr>
              <w:t>Выбрано условия организации, ритм и предварительный расчет потока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Защита,</w:t>
            </w:r>
          </w:p>
          <w:p w:rsidR="009817B3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 xml:space="preserve"> 70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80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4 – “4”</w:t>
            </w:r>
          </w:p>
          <w:p w:rsidR="009817B3" w:rsidRPr="003A7264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5-100 – “5”</w:t>
            </w:r>
          </w:p>
        </w:tc>
      </w:tr>
      <w:tr w:rsidR="009817B3" w:rsidRPr="00037733" w:rsidTr="00CF0221">
        <w:tc>
          <w:tcPr>
            <w:tcW w:w="1526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Предквалификационная</w:t>
            </w:r>
            <w:proofErr w:type="spellEnd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</w:tcPr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ПРО5;</w:t>
            </w:r>
          </w:p>
          <w:p w:rsidR="009817B3" w:rsidRPr="00B15097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ПРО6;</w:t>
            </w:r>
          </w:p>
        </w:tc>
        <w:tc>
          <w:tcPr>
            <w:tcW w:w="2268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Оценка на основе проектов,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Письменный экзамен,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наблюдение,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Тестовые задания.</w:t>
            </w:r>
          </w:p>
          <w:p w:rsidR="009817B3" w:rsidRPr="00B15097" w:rsidRDefault="009817B3" w:rsidP="00CF0221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Проверены детали кроя, распределены детали кроя по рабочим местам;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Последовательно обработаны швейные изделия;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Спроектирован технологический поток швейного цеха;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Рассчитана   характеристика применяемых потоков, способ обработки швейных изделий с применением современных инновационных технологий;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Организовано поточное производство с учетом нормы времени;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Составлена технологическая схема разделения труда;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Рассчитаны технико-экономические показатели и выбраны транспортные средства;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Выбрано необходимое оборудование и планировка швейного цеха;</w:t>
            </w:r>
          </w:p>
          <w:p w:rsidR="009817B3" w:rsidRPr="00B15097" w:rsidRDefault="009817B3" w:rsidP="00CF0221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Выбран тип, такт и мощность потока;</w:t>
            </w:r>
          </w:p>
          <w:p w:rsidR="009817B3" w:rsidRPr="00B15097" w:rsidRDefault="009817B3" w:rsidP="00CF0221">
            <w:pPr>
              <w:pStyle w:val="af4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A1EEE">
              <w:rPr>
                <w:rFonts w:ascii="Times New Roman" w:hAnsi="Times New Roman" w:cs="Times New Roman"/>
                <w:szCs w:val="22"/>
              </w:rPr>
              <w:t>Выбран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DA1EEE">
              <w:rPr>
                <w:rFonts w:ascii="Times New Roman" w:hAnsi="Times New Roman" w:cs="Times New Roman"/>
                <w:szCs w:val="22"/>
              </w:rPr>
              <w:t xml:space="preserve"> условия организации, ритм и предварительный расчет потока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9817B3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 xml:space="preserve"> 70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80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9817B3" w:rsidRPr="00B15097" w:rsidRDefault="009817B3" w:rsidP="00CF022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4 – “4”</w:t>
            </w:r>
          </w:p>
          <w:p w:rsidR="009817B3" w:rsidRPr="003A7264" w:rsidRDefault="009817B3" w:rsidP="00CF02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5-100 – “5”</w:t>
            </w:r>
          </w:p>
        </w:tc>
      </w:tr>
    </w:tbl>
    <w:p w:rsidR="009817B3" w:rsidRPr="00037733" w:rsidRDefault="009817B3" w:rsidP="009817B3">
      <w:pPr>
        <w:rPr>
          <w:rFonts w:ascii="Times New Roman" w:hAnsi="Times New Roman" w:cs="Times New Roman"/>
          <w:sz w:val="24"/>
          <w:lang w:val="de-AT"/>
        </w:rPr>
      </w:pPr>
    </w:p>
    <w:p w:rsidR="00BF5919" w:rsidRPr="00037733" w:rsidRDefault="00BF5919" w:rsidP="009817B3">
      <w:pPr>
        <w:spacing w:line="276" w:lineRule="auto"/>
        <w:jc w:val="both"/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ADF" w:rsidRDefault="00BE4ADF" w:rsidP="00A23366">
      <w:r>
        <w:separator/>
      </w:r>
    </w:p>
  </w:endnote>
  <w:endnote w:type="continuationSeparator" w:id="0">
    <w:p w:rsidR="00BE4ADF" w:rsidRDefault="00BE4ADF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26C05" w:rsidRDefault="00A26C05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F425F">
          <w:rPr>
            <w:rStyle w:val="a9"/>
            <w:noProof/>
          </w:rPr>
          <w:t>11</w:t>
        </w:r>
        <w:r>
          <w:rPr>
            <w:rStyle w:val="a9"/>
          </w:rPr>
          <w:fldChar w:fldCharType="end"/>
        </w:r>
      </w:p>
    </w:sdtContent>
  </w:sdt>
  <w:p w:rsidR="00A26C05" w:rsidRDefault="00A26C05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ADF" w:rsidRDefault="00BE4ADF" w:rsidP="00A23366">
      <w:r>
        <w:separator/>
      </w:r>
    </w:p>
  </w:footnote>
  <w:footnote w:type="continuationSeparator" w:id="0">
    <w:p w:rsidR="00BE4ADF" w:rsidRDefault="00BE4ADF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4114"/>
    <w:multiLevelType w:val="hybridMultilevel"/>
    <w:tmpl w:val="A216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32680"/>
    <w:multiLevelType w:val="hybridMultilevel"/>
    <w:tmpl w:val="847E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42564"/>
    <w:multiLevelType w:val="hybridMultilevel"/>
    <w:tmpl w:val="5FE8AD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2E4496"/>
    <w:multiLevelType w:val="hybridMultilevel"/>
    <w:tmpl w:val="C48489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 w15:restartNumberingAfterBreak="0">
    <w:nsid w:val="5D170E4F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4160D"/>
    <w:multiLevelType w:val="hybridMultilevel"/>
    <w:tmpl w:val="F466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0" w15:restartNumberingAfterBreak="0">
    <w:nsid w:val="66D24691"/>
    <w:multiLevelType w:val="hybridMultilevel"/>
    <w:tmpl w:val="177EC65C"/>
    <w:lvl w:ilvl="0" w:tplc="5A106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574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46F95"/>
    <w:multiLevelType w:val="hybridMultilevel"/>
    <w:tmpl w:val="E4DC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3"/>
  </w:num>
  <w:num w:numId="5">
    <w:abstractNumId w:val="19"/>
  </w:num>
  <w:num w:numId="6">
    <w:abstractNumId w:val="23"/>
  </w:num>
  <w:num w:numId="7">
    <w:abstractNumId w:val="24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21"/>
  </w:num>
  <w:num w:numId="13">
    <w:abstractNumId w:val="17"/>
  </w:num>
  <w:num w:numId="14">
    <w:abstractNumId w:val="26"/>
  </w:num>
  <w:num w:numId="15">
    <w:abstractNumId w:val="1"/>
  </w:num>
  <w:num w:numId="16">
    <w:abstractNumId w:val="10"/>
  </w:num>
  <w:num w:numId="17">
    <w:abstractNumId w:val="8"/>
  </w:num>
  <w:num w:numId="18">
    <w:abstractNumId w:val="22"/>
  </w:num>
  <w:num w:numId="19">
    <w:abstractNumId w:val="0"/>
  </w:num>
  <w:num w:numId="20">
    <w:abstractNumId w:val="12"/>
  </w:num>
  <w:num w:numId="21">
    <w:abstractNumId w:val="7"/>
  </w:num>
  <w:num w:numId="22">
    <w:abstractNumId w:val="18"/>
  </w:num>
  <w:num w:numId="23">
    <w:abstractNumId w:val="9"/>
  </w:num>
  <w:num w:numId="24">
    <w:abstractNumId w:val="25"/>
  </w:num>
  <w:num w:numId="25">
    <w:abstractNumId w:val="20"/>
  </w:num>
  <w:num w:numId="26">
    <w:abstractNumId w:val="16"/>
  </w:num>
  <w:num w:numId="2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AD4"/>
    <w:rsid w:val="000106C3"/>
    <w:rsid w:val="00012582"/>
    <w:rsid w:val="000133AB"/>
    <w:rsid w:val="00023C5E"/>
    <w:rsid w:val="000301F1"/>
    <w:rsid w:val="00037733"/>
    <w:rsid w:val="0004188E"/>
    <w:rsid w:val="00041E24"/>
    <w:rsid w:val="00071C22"/>
    <w:rsid w:val="00077708"/>
    <w:rsid w:val="00080A2B"/>
    <w:rsid w:val="00083AD4"/>
    <w:rsid w:val="00091ACB"/>
    <w:rsid w:val="000B4026"/>
    <w:rsid w:val="000B7789"/>
    <w:rsid w:val="000C3886"/>
    <w:rsid w:val="000C5F46"/>
    <w:rsid w:val="000C7A94"/>
    <w:rsid w:val="000E1B9A"/>
    <w:rsid w:val="000F5773"/>
    <w:rsid w:val="0012114C"/>
    <w:rsid w:val="00131B31"/>
    <w:rsid w:val="00135289"/>
    <w:rsid w:val="00157F01"/>
    <w:rsid w:val="00171E10"/>
    <w:rsid w:val="00174147"/>
    <w:rsid w:val="00181626"/>
    <w:rsid w:val="00184E50"/>
    <w:rsid w:val="00195FBF"/>
    <w:rsid w:val="001A103E"/>
    <w:rsid w:val="001A1196"/>
    <w:rsid w:val="001C153E"/>
    <w:rsid w:val="001E1001"/>
    <w:rsid w:val="001E1DB3"/>
    <w:rsid w:val="001F2E34"/>
    <w:rsid w:val="00205DB4"/>
    <w:rsid w:val="00212912"/>
    <w:rsid w:val="002159BE"/>
    <w:rsid w:val="0022102F"/>
    <w:rsid w:val="00231AC6"/>
    <w:rsid w:val="002375E7"/>
    <w:rsid w:val="00240FC5"/>
    <w:rsid w:val="00247882"/>
    <w:rsid w:val="002524B8"/>
    <w:rsid w:val="00256AE8"/>
    <w:rsid w:val="00257048"/>
    <w:rsid w:val="00260ADB"/>
    <w:rsid w:val="00273108"/>
    <w:rsid w:val="00274B49"/>
    <w:rsid w:val="002860C0"/>
    <w:rsid w:val="002A08E8"/>
    <w:rsid w:val="002B3266"/>
    <w:rsid w:val="002C1DAE"/>
    <w:rsid w:val="002E2695"/>
    <w:rsid w:val="002F269B"/>
    <w:rsid w:val="002F7BB9"/>
    <w:rsid w:val="00303330"/>
    <w:rsid w:val="003134E3"/>
    <w:rsid w:val="003168DA"/>
    <w:rsid w:val="003207B2"/>
    <w:rsid w:val="003240A9"/>
    <w:rsid w:val="00343927"/>
    <w:rsid w:val="00344A0F"/>
    <w:rsid w:val="00361B64"/>
    <w:rsid w:val="003855A5"/>
    <w:rsid w:val="00395DB9"/>
    <w:rsid w:val="003A03A9"/>
    <w:rsid w:val="003B06C8"/>
    <w:rsid w:val="003B3E92"/>
    <w:rsid w:val="003C3229"/>
    <w:rsid w:val="003C5D75"/>
    <w:rsid w:val="003E3C8D"/>
    <w:rsid w:val="003F12EF"/>
    <w:rsid w:val="003F39D2"/>
    <w:rsid w:val="003F47C4"/>
    <w:rsid w:val="00442CBF"/>
    <w:rsid w:val="00443497"/>
    <w:rsid w:val="00444119"/>
    <w:rsid w:val="004468CD"/>
    <w:rsid w:val="00450113"/>
    <w:rsid w:val="00472D09"/>
    <w:rsid w:val="00480ED6"/>
    <w:rsid w:val="00483941"/>
    <w:rsid w:val="004A7DD0"/>
    <w:rsid w:val="004D4AC1"/>
    <w:rsid w:val="005030C0"/>
    <w:rsid w:val="005238D6"/>
    <w:rsid w:val="00524AE6"/>
    <w:rsid w:val="005254F8"/>
    <w:rsid w:val="005467AD"/>
    <w:rsid w:val="0057140C"/>
    <w:rsid w:val="005943F8"/>
    <w:rsid w:val="00596B25"/>
    <w:rsid w:val="005A3ED9"/>
    <w:rsid w:val="005A65FB"/>
    <w:rsid w:val="005B24C4"/>
    <w:rsid w:val="005B3666"/>
    <w:rsid w:val="005B491D"/>
    <w:rsid w:val="005C2323"/>
    <w:rsid w:val="005E355B"/>
    <w:rsid w:val="005F2840"/>
    <w:rsid w:val="005F425F"/>
    <w:rsid w:val="00600E6D"/>
    <w:rsid w:val="00603CA8"/>
    <w:rsid w:val="006060D9"/>
    <w:rsid w:val="006100A8"/>
    <w:rsid w:val="00616F1D"/>
    <w:rsid w:val="00623F33"/>
    <w:rsid w:val="006252DF"/>
    <w:rsid w:val="006256DF"/>
    <w:rsid w:val="00625777"/>
    <w:rsid w:val="006268CA"/>
    <w:rsid w:val="00630793"/>
    <w:rsid w:val="0065575D"/>
    <w:rsid w:val="006612E0"/>
    <w:rsid w:val="0066161F"/>
    <w:rsid w:val="00671101"/>
    <w:rsid w:val="00672021"/>
    <w:rsid w:val="0067499E"/>
    <w:rsid w:val="00682CC0"/>
    <w:rsid w:val="0068378E"/>
    <w:rsid w:val="006846A7"/>
    <w:rsid w:val="00694C47"/>
    <w:rsid w:val="006A7FC8"/>
    <w:rsid w:val="006B3195"/>
    <w:rsid w:val="006C1944"/>
    <w:rsid w:val="006C5655"/>
    <w:rsid w:val="006C5F3E"/>
    <w:rsid w:val="006C70A3"/>
    <w:rsid w:val="006E1504"/>
    <w:rsid w:val="006E3C43"/>
    <w:rsid w:val="006F4572"/>
    <w:rsid w:val="006F607F"/>
    <w:rsid w:val="00702F8C"/>
    <w:rsid w:val="00717265"/>
    <w:rsid w:val="00733AD0"/>
    <w:rsid w:val="00743878"/>
    <w:rsid w:val="00752244"/>
    <w:rsid w:val="00755418"/>
    <w:rsid w:val="00755E94"/>
    <w:rsid w:val="00767B06"/>
    <w:rsid w:val="0078042A"/>
    <w:rsid w:val="007A1A4E"/>
    <w:rsid w:val="007C000A"/>
    <w:rsid w:val="007C74D6"/>
    <w:rsid w:val="007D0905"/>
    <w:rsid w:val="007E07B9"/>
    <w:rsid w:val="007E4927"/>
    <w:rsid w:val="007E613E"/>
    <w:rsid w:val="007F1F78"/>
    <w:rsid w:val="0080057C"/>
    <w:rsid w:val="00803AC6"/>
    <w:rsid w:val="00810621"/>
    <w:rsid w:val="0082634F"/>
    <w:rsid w:val="00832433"/>
    <w:rsid w:val="00845742"/>
    <w:rsid w:val="008559D0"/>
    <w:rsid w:val="008570A1"/>
    <w:rsid w:val="00860FB6"/>
    <w:rsid w:val="008631D5"/>
    <w:rsid w:val="00867769"/>
    <w:rsid w:val="0088166D"/>
    <w:rsid w:val="00892DC5"/>
    <w:rsid w:val="00896C56"/>
    <w:rsid w:val="008A215F"/>
    <w:rsid w:val="008B5B34"/>
    <w:rsid w:val="008C2162"/>
    <w:rsid w:val="008D0B59"/>
    <w:rsid w:val="008D7C1B"/>
    <w:rsid w:val="008E228B"/>
    <w:rsid w:val="008E5C0C"/>
    <w:rsid w:val="009032BA"/>
    <w:rsid w:val="00903E7E"/>
    <w:rsid w:val="009142E8"/>
    <w:rsid w:val="009147D2"/>
    <w:rsid w:val="00925BB6"/>
    <w:rsid w:val="00925E86"/>
    <w:rsid w:val="00930F4A"/>
    <w:rsid w:val="009332D8"/>
    <w:rsid w:val="00934082"/>
    <w:rsid w:val="00934AC3"/>
    <w:rsid w:val="00967D49"/>
    <w:rsid w:val="0097009E"/>
    <w:rsid w:val="00976D7D"/>
    <w:rsid w:val="009814F3"/>
    <w:rsid w:val="009817B3"/>
    <w:rsid w:val="00990385"/>
    <w:rsid w:val="009916E8"/>
    <w:rsid w:val="00996C49"/>
    <w:rsid w:val="009B06BE"/>
    <w:rsid w:val="009B0925"/>
    <w:rsid w:val="009B40E9"/>
    <w:rsid w:val="009C52D9"/>
    <w:rsid w:val="009D10FC"/>
    <w:rsid w:val="009D4B6D"/>
    <w:rsid w:val="009D703D"/>
    <w:rsid w:val="009E241D"/>
    <w:rsid w:val="009F1E76"/>
    <w:rsid w:val="00A04E07"/>
    <w:rsid w:val="00A0771B"/>
    <w:rsid w:val="00A12E7C"/>
    <w:rsid w:val="00A15604"/>
    <w:rsid w:val="00A23366"/>
    <w:rsid w:val="00A2342C"/>
    <w:rsid w:val="00A26C05"/>
    <w:rsid w:val="00A3696B"/>
    <w:rsid w:val="00A40080"/>
    <w:rsid w:val="00A409BD"/>
    <w:rsid w:val="00A410B6"/>
    <w:rsid w:val="00A510A5"/>
    <w:rsid w:val="00A624B6"/>
    <w:rsid w:val="00AA3F50"/>
    <w:rsid w:val="00AA45C9"/>
    <w:rsid w:val="00AA4623"/>
    <w:rsid w:val="00AB6BD1"/>
    <w:rsid w:val="00AD122B"/>
    <w:rsid w:val="00AD7105"/>
    <w:rsid w:val="00AE510E"/>
    <w:rsid w:val="00AE71CD"/>
    <w:rsid w:val="00AF633D"/>
    <w:rsid w:val="00B0136D"/>
    <w:rsid w:val="00B13547"/>
    <w:rsid w:val="00B15097"/>
    <w:rsid w:val="00B21572"/>
    <w:rsid w:val="00B21FBA"/>
    <w:rsid w:val="00B25D22"/>
    <w:rsid w:val="00B34E36"/>
    <w:rsid w:val="00B5359D"/>
    <w:rsid w:val="00B6177F"/>
    <w:rsid w:val="00B619DC"/>
    <w:rsid w:val="00B75F61"/>
    <w:rsid w:val="00B77E3B"/>
    <w:rsid w:val="00B92B65"/>
    <w:rsid w:val="00B951E9"/>
    <w:rsid w:val="00BA15D5"/>
    <w:rsid w:val="00BB3A13"/>
    <w:rsid w:val="00BB5257"/>
    <w:rsid w:val="00BC65AC"/>
    <w:rsid w:val="00BD2D2E"/>
    <w:rsid w:val="00BD2D7E"/>
    <w:rsid w:val="00BD38E6"/>
    <w:rsid w:val="00BE4ADF"/>
    <w:rsid w:val="00BF0059"/>
    <w:rsid w:val="00BF1124"/>
    <w:rsid w:val="00BF5919"/>
    <w:rsid w:val="00C10BC7"/>
    <w:rsid w:val="00C122D0"/>
    <w:rsid w:val="00C22205"/>
    <w:rsid w:val="00C262BB"/>
    <w:rsid w:val="00C31E79"/>
    <w:rsid w:val="00C37553"/>
    <w:rsid w:val="00C47083"/>
    <w:rsid w:val="00C7116B"/>
    <w:rsid w:val="00C9057F"/>
    <w:rsid w:val="00CB1794"/>
    <w:rsid w:val="00CB2622"/>
    <w:rsid w:val="00CC1227"/>
    <w:rsid w:val="00CC6E43"/>
    <w:rsid w:val="00CD6B6E"/>
    <w:rsid w:val="00CD7E43"/>
    <w:rsid w:val="00CE1B17"/>
    <w:rsid w:val="00CE6620"/>
    <w:rsid w:val="00D07B24"/>
    <w:rsid w:val="00D112C4"/>
    <w:rsid w:val="00D44A43"/>
    <w:rsid w:val="00D46B7F"/>
    <w:rsid w:val="00D56588"/>
    <w:rsid w:val="00D629D0"/>
    <w:rsid w:val="00D80F88"/>
    <w:rsid w:val="00D81785"/>
    <w:rsid w:val="00D86AC7"/>
    <w:rsid w:val="00DA0F99"/>
    <w:rsid w:val="00DA1EEE"/>
    <w:rsid w:val="00DA5475"/>
    <w:rsid w:val="00DB22C9"/>
    <w:rsid w:val="00DB4027"/>
    <w:rsid w:val="00DC4218"/>
    <w:rsid w:val="00DD4454"/>
    <w:rsid w:val="00DE0206"/>
    <w:rsid w:val="00DE7D44"/>
    <w:rsid w:val="00E35609"/>
    <w:rsid w:val="00E413E9"/>
    <w:rsid w:val="00E4595A"/>
    <w:rsid w:val="00E7070F"/>
    <w:rsid w:val="00E77AAD"/>
    <w:rsid w:val="00E81BA1"/>
    <w:rsid w:val="00E86A36"/>
    <w:rsid w:val="00E92F7F"/>
    <w:rsid w:val="00E94836"/>
    <w:rsid w:val="00EA2CF3"/>
    <w:rsid w:val="00EA6DE6"/>
    <w:rsid w:val="00EB6B26"/>
    <w:rsid w:val="00EC2E82"/>
    <w:rsid w:val="00ED30B7"/>
    <w:rsid w:val="00ED717D"/>
    <w:rsid w:val="00EE628E"/>
    <w:rsid w:val="00F004E9"/>
    <w:rsid w:val="00F15E56"/>
    <w:rsid w:val="00F31922"/>
    <w:rsid w:val="00F448B9"/>
    <w:rsid w:val="00F6148C"/>
    <w:rsid w:val="00F65FE1"/>
    <w:rsid w:val="00F719FF"/>
    <w:rsid w:val="00F92B0F"/>
    <w:rsid w:val="00F95547"/>
    <w:rsid w:val="00FB326B"/>
    <w:rsid w:val="00FB3A33"/>
    <w:rsid w:val="00FD08D0"/>
    <w:rsid w:val="00FD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5007-D533-448B-A399-3EA5C4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600E6D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F5A360-AD5B-43DA-83B0-EAF23991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13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69</cp:revision>
  <dcterms:created xsi:type="dcterms:W3CDTF">2021-06-10T11:12:00Z</dcterms:created>
  <dcterms:modified xsi:type="dcterms:W3CDTF">2023-03-27T09:27:00Z</dcterms:modified>
</cp:coreProperties>
</file>