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733" w:rsidRPr="00D03BBF" w:rsidRDefault="00037733" w:rsidP="00037733">
      <w:pPr>
        <w:jc w:val="center"/>
        <w:rPr>
          <w:rFonts w:ascii="Times New Roman" w:hAnsi="Times New Roman" w:cs="Times New Roman"/>
          <w:sz w:val="24"/>
        </w:rPr>
      </w:pPr>
      <w:r w:rsidRPr="00D03BBF">
        <w:rPr>
          <w:rFonts w:ascii="Times New Roman" w:hAnsi="Times New Roman" w:cs="Times New Roman"/>
          <w:sz w:val="24"/>
        </w:rPr>
        <w:t>МИНИСТЕРСТВО ОБРАЗОВАНИЯ И НАУКИ КЫРГЫЗСКОЙ РЕСПУБЛИКИ</w:t>
      </w:r>
    </w:p>
    <w:p w:rsidR="00037733" w:rsidRPr="00D03BBF" w:rsidRDefault="00037733" w:rsidP="00037733">
      <w:pPr>
        <w:jc w:val="center"/>
        <w:rPr>
          <w:rFonts w:ascii="Times New Roman" w:hAnsi="Times New Roman" w:cs="Times New Roman"/>
          <w:sz w:val="24"/>
        </w:rPr>
      </w:pPr>
    </w:p>
    <w:p w:rsidR="00E6017E" w:rsidRDefault="00E6017E" w:rsidP="00A2342C">
      <w:pPr>
        <w:jc w:val="center"/>
        <w:rPr>
          <w:rFonts w:ascii="Times New Roman" w:hAnsi="Times New Roman" w:cs="Times New Roman"/>
          <w:sz w:val="24"/>
        </w:rPr>
      </w:pPr>
      <w:r w:rsidRPr="00E6017E">
        <w:rPr>
          <w:rFonts w:ascii="Times New Roman" w:hAnsi="Times New Roman" w:cs="Times New Roman"/>
          <w:sz w:val="24"/>
        </w:rPr>
        <w:t xml:space="preserve">АГРАРНО - ТЕХНИЧЕСКИЙ ЭКОНОМИЧЕСКИЙ КОЛЛЕДЖ </w:t>
      </w:r>
    </w:p>
    <w:p w:rsidR="00A2342C" w:rsidRDefault="00E6017E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E6017E">
        <w:rPr>
          <w:rFonts w:ascii="Times New Roman" w:hAnsi="Times New Roman" w:cs="Times New Roman"/>
          <w:sz w:val="24"/>
        </w:rPr>
        <w:t xml:space="preserve">при НГУ им. С. </w:t>
      </w:r>
      <w:proofErr w:type="spellStart"/>
      <w:r w:rsidRPr="00E6017E">
        <w:rPr>
          <w:rFonts w:ascii="Times New Roman" w:hAnsi="Times New Roman" w:cs="Times New Roman"/>
          <w:sz w:val="24"/>
        </w:rPr>
        <w:t>Нааматова</w:t>
      </w:r>
      <w:proofErr w:type="spellEnd"/>
    </w:p>
    <w:p w:rsid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037733" w:rsidRPr="00037733" w:rsidRDefault="00037733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5943F8" w:rsidRPr="002C559F" w:rsidRDefault="005943F8" w:rsidP="005943F8">
      <w:pPr>
        <w:jc w:val="center"/>
        <w:rPr>
          <w:rFonts w:ascii="Times New Roman" w:eastAsia="Calibri" w:hAnsi="Times New Roman" w:cs="Times New Roman"/>
          <w:color w:val="000000"/>
          <w:sz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850"/>
        <w:gridCol w:w="284"/>
        <w:gridCol w:w="284"/>
        <w:gridCol w:w="4110"/>
      </w:tblGrid>
      <w:tr w:rsidR="005943F8" w:rsidRPr="002C559F" w:rsidTr="00B92B65">
        <w:trPr>
          <w:trHeight w:val="17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«Согласовано»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на заседании ПЦК ________________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 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___202</w:t>
            </w:r>
            <w:r w:rsidR="00A905C6"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Председатель ПЦК _______________</w:t>
            </w:r>
          </w:p>
          <w:p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_________________________</w:t>
            </w:r>
          </w:p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43F8" w:rsidRPr="002C559F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5943F8" w:rsidRPr="00ED717D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«Утверждено»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на заседании методического совета</w:t>
            </w:r>
          </w:p>
          <w:p w:rsidR="005943F8" w:rsidRPr="00ED717D" w:rsidRDefault="005943F8" w:rsidP="00F92B0F">
            <w:pPr>
              <w:spacing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Протокол №____от «___</w:t>
            </w:r>
            <w:proofErr w:type="gramStart"/>
            <w:r w:rsidRPr="00ED717D">
              <w:rPr>
                <w:rFonts w:ascii="Times New Roman" w:eastAsia="Calibri" w:hAnsi="Times New Roman" w:cs="Times New Roman"/>
                <w:sz w:val="24"/>
              </w:rPr>
              <w:t>_»_</w:t>
            </w:r>
            <w:proofErr w:type="gramEnd"/>
            <w:r w:rsidRPr="00ED717D">
              <w:rPr>
                <w:rFonts w:ascii="Times New Roman" w:eastAsia="Calibri" w:hAnsi="Times New Roman" w:cs="Times New Roman"/>
                <w:sz w:val="24"/>
              </w:rPr>
              <w:t>___202</w:t>
            </w:r>
            <w:r w:rsidR="00A905C6">
              <w:rPr>
                <w:rFonts w:ascii="Times New Roman" w:eastAsia="Calibri" w:hAnsi="Times New Roman" w:cs="Times New Roman"/>
                <w:sz w:val="24"/>
              </w:rPr>
              <w:t>3</w:t>
            </w:r>
            <w:r w:rsidRPr="00ED717D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  <w:p w:rsidR="005943F8" w:rsidRPr="002C559F" w:rsidRDefault="005943F8" w:rsidP="00F92B0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ED717D">
              <w:rPr>
                <w:rFonts w:ascii="Times New Roman" w:eastAsia="Calibri" w:hAnsi="Times New Roman" w:cs="Times New Roman"/>
                <w:sz w:val="24"/>
              </w:rPr>
              <w:t>Председатель УМС _______________     _____________________</w:t>
            </w:r>
          </w:p>
        </w:tc>
      </w:tr>
    </w:tbl>
    <w:p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2342C" w:rsidRPr="00037733" w:rsidRDefault="008D5113" w:rsidP="00A2342C">
      <w:pPr>
        <w:jc w:val="center"/>
        <w:rPr>
          <w:rFonts w:ascii="Times New Roman" w:hAnsi="Times New Roman" w:cs="Times New Roman"/>
          <w:b/>
          <w:color w:val="4472C4" w:themeColor="accent1"/>
          <w:sz w:val="32"/>
          <w:szCs w:val="32"/>
        </w:rPr>
      </w:pPr>
      <w:r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П</w:t>
      </w:r>
      <w:r w:rsidR="00A2342C" w:rsidRPr="00037733">
        <w:rPr>
          <w:rFonts w:ascii="Times New Roman" w:hAnsi="Times New Roman" w:cs="Times New Roman"/>
          <w:b/>
          <w:color w:val="4472C4" w:themeColor="accent1"/>
          <w:sz w:val="32"/>
          <w:szCs w:val="32"/>
        </w:rPr>
        <w:t>рограмма обучения на рабочем месте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ED717D" w:rsidRDefault="00A2342C" w:rsidP="00C31E79">
      <w:pPr>
        <w:ind w:left="2120" w:hanging="2120"/>
        <w:rPr>
          <w:rFonts w:ascii="Times New Roman" w:hAnsi="Times New Roman" w:cs="Times New Roman"/>
          <w:sz w:val="24"/>
          <w:u w:val="single"/>
        </w:rPr>
      </w:pPr>
      <w:r w:rsidRPr="00037733">
        <w:rPr>
          <w:rFonts w:ascii="Times New Roman" w:hAnsi="Times New Roman" w:cs="Times New Roman"/>
          <w:b/>
          <w:sz w:val="24"/>
        </w:rPr>
        <w:t>Специальность:</w:t>
      </w:r>
      <w:r w:rsidR="00C31E79">
        <w:rPr>
          <w:rFonts w:ascii="Times New Roman" w:hAnsi="Times New Roman" w:cs="Times New Roman"/>
          <w:sz w:val="24"/>
        </w:rPr>
        <w:tab/>
      </w:r>
      <w:bookmarkStart w:id="0" w:name="_Hlk129777156"/>
      <w:r w:rsidR="009A1D5B">
        <w:rPr>
          <w:rFonts w:ascii="Times New Roman" w:hAnsi="Times New Roman" w:cs="Times New Roman"/>
          <w:sz w:val="24"/>
          <w:u w:val="single"/>
        </w:rPr>
        <w:t>111201</w:t>
      </w:r>
      <w:r w:rsidR="00ED717D" w:rsidRPr="00ED717D">
        <w:rPr>
          <w:rFonts w:ascii="Times New Roman" w:hAnsi="Times New Roman" w:cs="Times New Roman"/>
          <w:sz w:val="24"/>
          <w:u w:val="single"/>
        </w:rPr>
        <w:t xml:space="preserve"> «</w:t>
      </w:r>
      <w:r w:rsidR="009A1D5B">
        <w:rPr>
          <w:rFonts w:ascii="Times New Roman" w:hAnsi="Times New Roman" w:cs="Times New Roman"/>
          <w:sz w:val="24"/>
          <w:u w:val="single"/>
        </w:rPr>
        <w:t>Ветеринария</w:t>
      </w:r>
      <w:r w:rsidR="00ED717D" w:rsidRPr="00ED717D">
        <w:rPr>
          <w:rFonts w:ascii="Times New Roman" w:hAnsi="Times New Roman" w:cs="Times New Roman"/>
          <w:sz w:val="24"/>
          <w:u w:val="single"/>
        </w:rPr>
        <w:t>»</w:t>
      </w:r>
    </w:p>
    <w:bookmarkEnd w:id="0"/>
    <w:p w:rsidR="0004188E" w:rsidRPr="00ED717D" w:rsidRDefault="0004188E" w:rsidP="00A2342C">
      <w:pPr>
        <w:rPr>
          <w:rFonts w:ascii="Times New Roman" w:hAnsi="Times New Roman" w:cs="Times New Roman"/>
          <w:sz w:val="24"/>
          <w:u w:val="single"/>
        </w:rPr>
      </w:pPr>
    </w:p>
    <w:p w:rsidR="00A2342C" w:rsidRPr="00C9057F" w:rsidRDefault="00A2342C" w:rsidP="00A2342C">
      <w:pPr>
        <w:rPr>
          <w:rFonts w:ascii="Times New Roman" w:hAnsi="Times New Roman" w:cs="Times New Roman"/>
          <w:sz w:val="24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Квалификация:</w:t>
      </w:r>
      <w:r w:rsidR="00C31E79">
        <w:rPr>
          <w:rFonts w:ascii="Times New Roman" w:hAnsi="Times New Roman" w:cs="Times New Roman"/>
          <w:sz w:val="24"/>
        </w:rPr>
        <w:tab/>
      </w:r>
      <w:r w:rsidR="009A1D5B">
        <w:rPr>
          <w:rFonts w:ascii="Times New Roman" w:hAnsi="Times New Roman" w:cs="Times New Roman"/>
          <w:sz w:val="24"/>
          <w:u w:val="single"/>
          <w:lang w:val="ky-KG"/>
        </w:rPr>
        <w:t>Ветеринарный фельдшер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sz w:val="24"/>
        </w:rPr>
      </w:pPr>
    </w:p>
    <w:p w:rsidR="00A2342C" w:rsidRPr="00ED717D" w:rsidRDefault="00A2342C" w:rsidP="00A2342C">
      <w:pPr>
        <w:rPr>
          <w:rFonts w:ascii="Times New Roman" w:hAnsi="Times New Roman" w:cs="Times New Roman"/>
          <w:sz w:val="24"/>
          <w:u w:val="single"/>
          <w:lang w:val="ky-KG"/>
        </w:rPr>
      </w:pPr>
      <w:r w:rsidRPr="00037733">
        <w:rPr>
          <w:rFonts w:ascii="Times New Roman" w:hAnsi="Times New Roman" w:cs="Times New Roman"/>
          <w:b/>
          <w:sz w:val="24"/>
        </w:rPr>
        <w:t>Форма обучения:</w:t>
      </w:r>
      <w:r w:rsidR="00C31E79">
        <w:rPr>
          <w:rFonts w:ascii="Times New Roman" w:hAnsi="Times New Roman" w:cs="Times New Roman"/>
          <w:b/>
          <w:sz w:val="24"/>
        </w:rPr>
        <w:tab/>
      </w:r>
      <w:r w:rsidR="00ED717D" w:rsidRPr="00ED717D">
        <w:rPr>
          <w:rFonts w:ascii="Times New Roman" w:hAnsi="Times New Roman" w:cs="Times New Roman"/>
          <w:sz w:val="24"/>
          <w:u w:val="single"/>
          <w:lang w:val="ky-KG"/>
        </w:rPr>
        <w:t>Очная</w:t>
      </w:r>
    </w:p>
    <w:p w:rsidR="0066161F" w:rsidRPr="00037733" w:rsidRDefault="0066161F" w:rsidP="00A2342C">
      <w:pPr>
        <w:rPr>
          <w:rFonts w:ascii="Times New Roman" w:hAnsi="Times New Roman" w:cs="Times New Roman"/>
          <w:sz w:val="24"/>
        </w:rPr>
      </w:pPr>
    </w:p>
    <w:p w:rsidR="00A905C6" w:rsidRDefault="0066161F" w:rsidP="00A2342C">
      <w:pPr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b/>
          <w:sz w:val="24"/>
        </w:rPr>
        <w:t>Срок обучения</w:t>
      </w:r>
      <w:proofErr w:type="gramStart"/>
      <w:r w:rsidRPr="00037733">
        <w:rPr>
          <w:rFonts w:ascii="Times New Roman" w:hAnsi="Times New Roman" w:cs="Times New Roman"/>
          <w:sz w:val="24"/>
        </w:rPr>
        <w:t>:</w:t>
      </w:r>
      <w:r w:rsidR="00C31E79">
        <w:rPr>
          <w:rFonts w:ascii="Times New Roman" w:hAnsi="Times New Roman" w:cs="Times New Roman"/>
          <w:sz w:val="24"/>
        </w:rPr>
        <w:tab/>
      </w:r>
      <w:r w:rsidR="00A905C6">
        <w:rPr>
          <w:rFonts w:ascii="Times New Roman" w:hAnsi="Times New Roman" w:cs="Times New Roman"/>
          <w:sz w:val="24"/>
        </w:rPr>
        <w:t>На</w:t>
      </w:r>
      <w:proofErr w:type="gramEnd"/>
      <w:r w:rsidR="00A905C6">
        <w:rPr>
          <w:rFonts w:ascii="Times New Roman" w:hAnsi="Times New Roman" w:cs="Times New Roman"/>
          <w:sz w:val="24"/>
        </w:rPr>
        <w:t xml:space="preserve"> базе неполного среднего образования 2 г.10 мес.   </w:t>
      </w:r>
    </w:p>
    <w:p w:rsidR="0066161F" w:rsidRPr="00C14EFB" w:rsidRDefault="00A905C6" w:rsidP="00A2342C">
      <w:pPr>
        <w:rPr>
          <w:rFonts w:ascii="Times New Roman" w:hAnsi="Times New Roman" w:cs="Times New Roman"/>
          <w:sz w:val="24"/>
          <w:lang w:val="ky-KG"/>
        </w:rPr>
      </w:pPr>
      <w:r w:rsidRPr="00C14EFB">
        <w:rPr>
          <w:rFonts w:ascii="Times New Roman" w:hAnsi="Times New Roman" w:cs="Times New Roman"/>
          <w:sz w:val="24"/>
          <w:lang w:val="ky-KG"/>
        </w:rPr>
        <w:t xml:space="preserve">                                   На базе полного среднего образования </w:t>
      </w:r>
      <w:r w:rsidR="00ED717D" w:rsidRPr="00C14EFB">
        <w:rPr>
          <w:rFonts w:ascii="Times New Roman" w:hAnsi="Times New Roman" w:cs="Times New Roman"/>
          <w:sz w:val="24"/>
          <w:lang w:val="ky-KG"/>
        </w:rPr>
        <w:t>1 год 10 месяцев</w:t>
      </w:r>
    </w:p>
    <w:p w:rsidR="00231AC6" w:rsidRPr="00C14EFB" w:rsidRDefault="00231AC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Pr="00C14EFB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925BB6" w:rsidRDefault="00925BB6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Default="00E6017E" w:rsidP="00F92B0F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lang w:val="ky-KG"/>
        </w:rPr>
        <w:t>Нарын</w:t>
      </w:r>
      <w:r w:rsidR="00925BB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– 202</w:t>
      </w:r>
      <w:r w:rsidR="008A6790">
        <w:rPr>
          <w:rFonts w:ascii="Times New Roman" w:hAnsi="Times New Roman" w:cs="Times New Roman"/>
          <w:color w:val="000000" w:themeColor="text1"/>
          <w:sz w:val="24"/>
          <w:lang w:val="ky-KG"/>
        </w:rPr>
        <w:t>3</w:t>
      </w:r>
      <w:r w:rsidR="00A2342C"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037733" w:rsidRPr="00037733" w:rsidRDefault="00037733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23F33" w:rsidRDefault="00623F33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 xml:space="preserve">Настоящая программа разработана в рамках </w:t>
      </w:r>
      <w:r w:rsidRPr="00037733">
        <w:rPr>
          <w:rFonts w:ascii="Times New Roman" w:eastAsia="Calibri" w:hAnsi="Times New Roman" w:cs="Times New Roman"/>
          <w:sz w:val="24"/>
        </w:rPr>
        <w:t>Программы развития сектора: Навыки для инклюзивного роста - Консультации по развитию и управлению системой ПТОО, CS1-QCBS-01-2018</w:t>
      </w:r>
      <w:r w:rsidR="007E4927">
        <w:rPr>
          <w:rFonts w:ascii="Times New Roman" w:eastAsia="Calibri" w:hAnsi="Times New Roman" w:cs="Times New Roman"/>
          <w:sz w:val="24"/>
        </w:rPr>
        <w:t>.</w:t>
      </w:r>
    </w:p>
    <w:p w:rsidR="00D629D0" w:rsidRDefault="00D629D0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D629D0" w:rsidRPr="009A1D5B" w:rsidRDefault="00D629D0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lang w:val="ky-KG"/>
        </w:rPr>
        <w:t>Экспериментальная программа по обучению на рабочем месте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составлена в соответствии с Концепцией обучения на рабочем месте в системе профессионального образования КР, утеврждённой 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Приказом МОН КР №</w:t>
      </w:r>
      <w:r w:rsidR="00FB3A33" w:rsidRPr="00FB3A33">
        <w:rPr>
          <w:rFonts w:ascii="Times New Roman" w:hAnsi="Times New Roman" w:cs="Times New Roman"/>
          <w:color w:val="000000" w:themeColor="text1"/>
          <w:sz w:val="24"/>
          <w:lang w:val="ky-KG"/>
        </w:rPr>
        <w:t>1033/1 от 15.12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>2020г.</w:t>
      </w:r>
      <w:r w:rsidR="00D56588">
        <w:rPr>
          <w:rFonts w:ascii="Times New Roman" w:hAnsi="Times New Roman" w:cs="Times New Roman"/>
          <w:color w:val="000000" w:themeColor="text1"/>
          <w:sz w:val="24"/>
          <w:lang w:val="ky-KG"/>
        </w:rPr>
        <w:t>,</w:t>
      </w:r>
      <w:r w:rsidR="00E413E9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на основе Экспериментальной образовательной программы по специальности </w:t>
      </w:r>
      <w:r w:rsidR="009A1D5B" w:rsidRPr="009A1D5B">
        <w:rPr>
          <w:rFonts w:ascii="Times New Roman" w:hAnsi="Times New Roman" w:cs="Times New Roman"/>
          <w:sz w:val="24"/>
        </w:rPr>
        <w:t>111201 «Ветеринария»</w:t>
      </w:r>
      <w:r w:rsidR="00E413E9" w:rsidRPr="009A1D5B">
        <w:rPr>
          <w:rFonts w:ascii="Times New Roman" w:hAnsi="Times New Roman" w:cs="Times New Roman"/>
          <w:sz w:val="24"/>
          <w:lang w:val="ky-KG"/>
        </w:rPr>
        <w:t xml:space="preserve">, квалификация: </w:t>
      </w:r>
      <w:r w:rsidR="009A1D5B" w:rsidRPr="009A1D5B">
        <w:rPr>
          <w:rFonts w:ascii="Times New Roman" w:hAnsi="Times New Roman" w:cs="Times New Roman"/>
          <w:sz w:val="24"/>
          <w:lang w:val="ky-KG"/>
        </w:rPr>
        <w:t>ветеринарный фельдшер</w:t>
      </w:r>
      <w:r w:rsidR="00E413E9" w:rsidRPr="009A1D5B">
        <w:rPr>
          <w:rFonts w:ascii="Times New Roman" w:hAnsi="Times New Roman" w:cs="Times New Roman"/>
          <w:sz w:val="24"/>
          <w:lang w:val="ky-KG"/>
        </w:rPr>
        <w:t>.</w:t>
      </w:r>
    </w:p>
    <w:p w:rsidR="00E81BA1" w:rsidRDefault="00E81BA1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</w:p>
    <w:p w:rsidR="00E413E9" w:rsidRPr="00E413E9" w:rsidRDefault="00BD38E6" w:rsidP="00FB3A33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>Программа обучения на рабочем месте</w:t>
      </w:r>
      <w:r w:rsidRPr="00BD38E6">
        <w:rPr>
          <w:rFonts w:ascii="Times New Roman" w:hAnsi="Times New Roman" w:cs="Times New Roman"/>
          <w:sz w:val="24"/>
          <w:lang w:val="ky-KG"/>
        </w:rPr>
        <w:t xml:space="preserve"> полностью отвечает основным принципам компетентностного подхода, лежащего в основе современных государственных образовательных стандартов профессионального образования</w:t>
      </w:r>
      <w:r>
        <w:rPr>
          <w:rFonts w:ascii="Times New Roman" w:hAnsi="Times New Roman" w:cs="Times New Roman"/>
          <w:sz w:val="24"/>
          <w:lang w:val="ky-KG"/>
        </w:rPr>
        <w:t xml:space="preserve"> КР</w:t>
      </w:r>
      <w:r w:rsidRPr="00BD38E6">
        <w:rPr>
          <w:rFonts w:ascii="Times New Roman" w:hAnsi="Times New Roman" w:cs="Times New Roman"/>
          <w:sz w:val="24"/>
          <w:lang w:val="ky-KG"/>
        </w:rPr>
        <w:t>: единство теории и практики, междисциплинарный, интегрированный подход в основе образовательного процесса, акцент на применении умений и знаний в профессиональной деятельности</w:t>
      </w:r>
      <w:r>
        <w:rPr>
          <w:rFonts w:ascii="Times New Roman" w:hAnsi="Times New Roman" w:cs="Times New Roman"/>
          <w:sz w:val="24"/>
          <w:lang w:val="ky-KG"/>
        </w:rPr>
        <w:t xml:space="preserve">, что позволит 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выпускнику успешно работать в избранной сфере деятельности, обладать 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социально-личностными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и </w:t>
      </w:r>
      <w:r w:rsidR="00FB3A33">
        <w:rPr>
          <w:rFonts w:ascii="Times New Roman" w:hAnsi="Times New Roman" w:cs="Times New Roman"/>
          <w:color w:val="000000" w:themeColor="text1"/>
          <w:sz w:val="24"/>
          <w:lang w:val="ky-KG"/>
        </w:rPr>
        <w:t>профессиональными</w:t>
      </w:r>
      <w:r w:rsidRPr="00BD38E6">
        <w:rPr>
          <w:rFonts w:ascii="Times New Roman" w:hAnsi="Times New Roman" w:cs="Times New Roman"/>
          <w:color w:val="000000" w:themeColor="text1"/>
          <w:sz w:val="24"/>
          <w:lang w:val="ky-KG"/>
        </w:rPr>
        <w:t xml:space="preserve"> компетенциями, способствующими его социальной мобильности и устойчивости на рынке труда</w:t>
      </w:r>
      <w:r w:rsidR="00012582">
        <w:rPr>
          <w:rFonts w:ascii="Times New Roman" w:hAnsi="Times New Roman" w:cs="Times New Roman"/>
          <w:color w:val="000000" w:themeColor="text1"/>
          <w:sz w:val="24"/>
          <w:lang w:val="ky-KG"/>
        </w:rPr>
        <w:t>.</w:t>
      </w:r>
    </w:p>
    <w:p w:rsidR="00623F33" w:rsidRPr="00BD38E6" w:rsidRDefault="00623F33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lang w:val="ky-KG"/>
        </w:rPr>
      </w:pPr>
    </w:p>
    <w:p w:rsidR="00A2342C" w:rsidRDefault="00F6148C" w:rsidP="00FB3A33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lang w:val="ky-KG"/>
        </w:rPr>
      </w:pPr>
      <w:r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ФИО </w:t>
      </w:r>
      <w:r w:rsidR="00C122D0" w:rsidRPr="00037733">
        <w:rPr>
          <w:rFonts w:ascii="Times New Roman" w:hAnsi="Times New Roman" w:cs="Times New Roman"/>
          <w:b/>
          <w:color w:val="000000" w:themeColor="text1"/>
          <w:sz w:val="24"/>
        </w:rPr>
        <w:t>разработчик</w:t>
      </w:r>
      <w:r w:rsidR="009A1D5B">
        <w:rPr>
          <w:rFonts w:ascii="Times New Roman" w:hAnsi="Times New Roman" w:cs="Times New Roman"/>
          <w:b/>
          <w:color w:val="000000" w:themeColor="text1"/>
          <w:sz w:val="24"/>
        </w:rPr>
        <w:t>ов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 xml:space="preserve">: </w:t>
      </w:r>
      <w:r w:rsidR="00A2342C" w:rsidRPr="00037733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D41219" w:rsidRPr="00D41219">
        <w:rPr>
          <w:rFonts w:ascii="Times New Roman" w:hAnsi="Times New Roman" w:cs="Times New Roman"/>
          <w:bCs/>
          <w:color w:val="000000" w:themeColor="text1"/>
          <w:sz w:val="24"/>
        </w:rPr>
        <w:t xml:space="preserve">Султанов К. </w:t>
      </w:r>
      <w:proofErr w:type="spellStart"/>
      <w:r w:rsidR="00D41219" w:rsidRPr="00D41219">
        <w:rPr>
          <w:rFonts w:ascii="Times New Roman" w:hAnsi="Times New Roman" w:cs="Times New Roman"/>
          <w:bCs/>
          <w:color w:val="000000" w:themeColor="text1"/>
          <w:sz w:val="24"/>
        </w:rPr>
        <w:t>Оторбаев</w:t>
      </w:r>
      <w:proofErr w:type="spellEnd"/>
      <w:r w:rsidR="00D41219" w:rsidRPr="00D41219">
        <w:rPr>
          <w:rFonts w:ascii="Times New Roman" w:hAnsi="Times New Roman" w:cs="Times New Roman"/>
          <w:bCs/>
          <w:color w:val="000000" w:themeColor="text1"/>
          <w:sz w:val="24"/>
        </w:rPr>
        <w:t xml:space="preserve"> Ж</w:t>
      </w:r>
      <w:r w:rsidR="00D41219">
        <w:rPr>
          <w:rFonts w:ascii="Times New Roman" w:hAnsi="Times New Roman" w:cs="Times New Roman"/>
          <w:b/>
          <w:color w:val="000000" w:themeColor="text1"/>
          <w:sz w:val="24"/>
        </w:rPr>
        <w:t xml:space="preserve">. </w:t>
      </w:r>
      <w:proofErr w:type="spellStart"/>
      <w:r w:rsidR="00A905C6">
        <w:rPr>
          <w:rFonts w:ascii="Times New Roman" w:hAnsi="Times New Roman" w:cs="Times New Roman"/>
          <w:color w:val="000000" w:themeColor="text1"/>
          <w:sz w:val="24"/>
        </w:rPr>
        <w:t>Курманаалиева</w:t>
      </w:r>
      <w:proofErr w:type="spellEnd"/>
      <w:r w:rsidR="00A905C6">
        <w:rPr>
          <w:rFonts w:ascii="Times New Roman" w:hAnsi="Times New Roman" w:cs="Times New Roman"/>
          <w:color w:val="000000" w:themeColor="text1"/>
          <w:sz w:val="24"/>
        </w:rPr>
        <w:t xml:space="preserve"> Б.Б</w:t>
      </w:r>
      <w:r w:rsidR="00D41219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A2342C" w:rsidRPr="00037733" w:rsidRDefault="009A1D5B" w:rsidP="00FB3A33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lang w:val="ky-KG"/>
        </w:rPr>
        <w:tab/>
      </w:r>
    </w:p>
    <w:p w:rsidR="00934AC3" w:rsidRPr="00037733" w:rsidRDefault="003805BE" w:rsidP="00E976C5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 xml:space="preserve">Формы </w:t>
      </w:r>
      <w:r w:rsidR="00ED717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934AC3">
        <w:rPr>
          <w:rFonts w:ascii="Times New Roman" w:hAnsi="Times New Roman" w:cs="Times New Roman"/>
          <w:b/>
          <w:color w:val="000000" w:themeColor="text1"/>
          <w:sz w:val="24"/>
        </w:rPr>
        <w:t>ОРМ:</w:t>
      </w:r>
      <w:r w:rsidR="00934AC3">
        <w:rPr>
          <w:rFonts w:ascii="Times New Roman" w:hAnsi="Times New Roman" w:cs="Times New Roman"/>
          <w:color w:val="000000" w:themeColor="text1"/>
          <w:sz w:val="24"/>
        </w:rPr>
        <w:tab/>
      </w:r>
      <w:r w:rsidR="00E976C5">
        <w:rPr>
          <w:rFonts w:ascii="Times New Roman" w:hAnsi="Times New Roman" w:cs="Times New Roman"/>
          <w:color w:val="000000" w:themeColor="text1"/>
          <w:sz w:val="24"/>
        </w:rPr>
        <w:t>Э</w:t>
      </w:r>
      <w:r w:rsidR="00E976C5" w:rsidRPr="00E976C5">
        <w:rPr>
          <w:rFonts w:ascii="Times New Roman" w:hAnsi="Times New Roman" w:cs="Times New Roman"/>
          <w:color w:val="000000" w:themeColor="text1"/>
          <w:sz w:val="24"/>
        </w:rPr>
        <w:t>кскурс</w:t>
      </w:r>
      <w:r w:rsidR="00E976C5">
        <w:rPr>
          <w:rFonts w:ascii="Times New Roman" w:hAnsi="Times New Roman" w:cs="Times New Roman"/>
          <w:color w:val="000000" w:themeColor="text1"/>
          <w:sz w:val="24"/>
        </w:rPr>
        <w:t>ии</w:t>
      </w:r>
      <w:r w:rsidR="00E976C5" w:rsidRPr="00E976C5">
        <w:rPr>
          <w:rFonts w:ascii="Times New Roman" w:hAnsi="Times New Roman" w:cs="Times New Roman"/>
          <w:color w:val="000000" w:themeColor="text1"/>
          <w:sz w:val="24"/>
        </w:rPr>
        <w:t xml:space="preserve"> на рабочее место, мастер-классы на РМ, выездные практические занятия по специальным дисциплинам на РМ, обучение в УПК, оборудованных лабораториях, учебных полигонах, мастерских, учебно-ознакомительная, производственная практика и её виды (технологическая и пр.), преддипломная практика</w:t>
      </w:r>
      <w:r w:rsidR="00E976C5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A2342C" w:rsidRPr="00344A0F" w:rsidRDefault="00A2342C" w:rsidP="00A2342C">
      <w:pPr>
        <w:jc w:val="center"/>
        <w:rPr>
          <w:rFonts w:ascii="Times New Roman" w:hAnsi="Times New Roman" w:cs="Times New Roman"/>
          <w:color w:val="4472C4" w:themeColor="accent1"/>
          <w:sz w:val="28"/>
          <w:szCs w:val="28"/>
          <w:lang w:val="ky-KG"/>
        </w:rPr>
      </w:pPr>
      <w:r w:rsidRPr="00344A0F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lastRenderedPageBreak/>
        <w:t>Содержание</w:t>
      </w:r>
    </w:p>
    <w:p w:rsidR="00A2342C" w:rsidRPr="00037733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2860C0" w:rsidRDefault="00A2342C" w:rsidP="00A2342C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-1646273989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:rsidR="00E75264" w:rsidRPr="00E75264" w:rsidRDefault="00A12E7C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r w:rsidRPr="00E75264">
            <w:rPr>
              <w:rFonts w:ascii="Times New Roman" w:hAnsi="Times New Roman" w:cs="Times New Roman"/>
              <w:sz w:val="24"/>
            </w:rPr>
            <w:fldChar w:fldCharType="begin"/>
          </w:r>
          <w:r w:rsidR="00A23366" w:rsidRPr="00E75264">
            <w:rPr>
              <w:rFonts w:ascii="Times New Roman" w:hAnsi="Times New Roman" w:cs="Times New Roman"/>
              <w:sz w:val="24"/>
            </w:rPr>
            <w:instrText>TOC \o "1-3" \h \z \u</w:instrText>
          </w:r>
          <w:r w:rsidRPr="00E75264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130821219" w:history="1">
            <w:r w:rsidR="00E75264"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1.</w:t>
            </w:r>
            <w:r w:rsidR="00E75264" w:rsidRPr="00E75264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="00E75264"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Введение</w:t>
            </w:r>
            <w:r w:rsidR="00E75264"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E75264"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E75264"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_Toc130821219 \h </w:instrText>
            </w:r>
            <w:r w:rsidR="00E75264" w:rsidRPr="00E75264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E75264"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E75264"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E75264"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75264" w:rsidRPr="00E75264" w:rsidRDefault="00E75264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220" w:history="1">
            <w:r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2.</w:t>
            </w:r>
            <w:r w:rsidRPr="00E75264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Цель ОРМ</w: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_Toc130821220 \h </w:instrTex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75264" w:rsidRPr="00E75264" w:rsidRDefault="00E75264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221" w:history="1">
            <w:r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3.</w:t>
            </w:r>
            <w:r w:rsidRPr="00E75264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Порядок прохождения ОРМ</w: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_Toc130821221 \h </w:instrTex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75264" w:rsidRPr="00E75264" w:rsidRDefault="00E75264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222" w:history="1">
            <w:r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4.</w:t>
            </w:r>
            <w:r w:rsidRPr="00E75264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Объем учебной нагрузки по формам ОРМ и график их прохождения</w: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_Toc130821222 \h </w:instrTex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>6</w: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75264" w:rsidRPr="00E75264" w:rsidRDefault="00E75264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223" w:history="1">
            <w:r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5.</w:t>
            </w:r>
            <w:r w:rsidRPr="00E75264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Результаты освоения программы ОРМ</w: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_Toc130821223 \h </w:instrTex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>7</w: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75264" w:rsidRPr="00E75264" w:rsidRDefault="00E75264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224" w:history="1">
            <w:r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6.</w:t>
            </w:r>
            <w:r w:rsidRPr="00E75264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Содержание практик как форм ОРМ</w: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_Toc130821224 \h </w:instrTex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>9</w: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75264" w:rsidRPr="00E75264" w:rsidRDefault="00E75264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225" w:history="1">
            <w:r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7.</w:t>
            </w:r>
            <w:r w:rsidRPr="00E75264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Нормы безопасности и охрана труда</w: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_Toc130821225 \h </w:instrTex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>12</w: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E75264" w:rsidRPr="00E75264" w:rsidRDefault="00E75264">
          <w:pPr>
            <w:pStyle w:val="11"/>
            <w:rPr>
              <w:rFonts w:ascii="Times New Roman" w:eastAsiaTheme="minorEastAsia" w:hAnsi="Times New Roman" w:cs="Times New Roman"/>
              <w:bCs w:val="0"/>
              <w:iCs w:val="0"/>
              <w:noProof/>
              <w:sz w:val="24"/>
              <w:lang w:val="en-US"/>
            </w:rPr>
          </w:pPr>
          <w:hyperlink w:anchor="_Toc130821226" w:history="1">
            <w:r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8.</w:t>
            </w:r>
            <w:r w:rsidRPr="00E75264">
              <w:rPr>
                <w:rFonts w:ascii="Times New Roman" w:eastAsiaTheme="minorEastAsia" w:hAnsi="Times New Roman" w:cs="Times New Roman"/>
                <w:bCs w:val="0"/>
                <w:iCs w:val="0"/>
                <w:noProof/>
                <w:sz w:val="24"/>
                <w:lang w:val="en-US"/>
              </w:rPr>
              <w:tab/>
            </w:r>
            <w:r w:rsidRPr="00E75264">
              <w:rPr>
                <w:rStyle w:val="ab"/>
                <w:rFonts w:ascii="Times New Roman" w:hAnsi="Times New Roman" w:cs="Times New Roman"/>
                <w:noProof/>
                <w:sz w:val="24"/>
              </w:rPr>
              <w:t>Правила оценивания и признания результатов обучения обучающихся</w: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_Toc130821226 \h </w:instrTex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t>12</w:t>
            </w:r>
            <w:r w:rsidRPr="00E75264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A23366" w:rsidRPr="002860C0" w:rsidRDefault="00A12E7C" w:rsidP="00B34E36">
          <w:pPr>
            <w:pStyle w:val="11"/>
            <w:rPr>
              <w:rFonts w:ascii="Times New Roman" w:hAnsi="Times New Roman" w:cs="Times New Roman"/>
              <w:sz w:val="24"/>
            </w:rPr>
          </w:pPr>
          <w:r w:rsidRPr="00E75264">
            <w:rPr>
              <w:rFonts w:ascii="Times New Roman" w:hAnsi="Times New Roman" w:cs="Times New Roman"/>
              <w:sz w:val="24"/>
            </w:rPr>
            <w:fldChar w:fldCharType="end"/>
          </w:r>
        </w:p>
      </w:sdtContent>
    </w:sdt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bookmarkStart w:id="1" w:name="_GoBack"/>
      <w:bookmarkEnd w:id="1"/>
    </w:p>
    <w:p w:rsidR="00A2342C" w:rsidRPr="00037733" w:rsidRDefault="00A2342C" w:rsidP="00A2342C">
      <w:pPr>
        <w:rPr>
          <w:rFonts w:ascii="Times New Roman" w:hAnsi="Times New Roman" w:cs="Times New Roman"/>
          <w:color w:val="000000" w:themeColor="text1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br w:type="page"/>
      </w:r>
    </w:p>
    <w:p w:rsidR="00181626" w:rsidRPr="00037733" w:rsidRDefault="003855A5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2" w:name="_Toc130821219"/>
      <w:r w:rsidRPr="00037733">
        <w:rPr>
          <w:rFonts w:ascii="Times New Roman" w:hAnsi="Times New Roman" w:cs="Times New Roman"/>
          <w:szCs w:val="24"/>
        </w:rPr>
        <w:lastRenderedPageBreak/>
        <w:t>Введение</w:t>
      </w:r>
      <w:bookmarkEnd w:id="2"/>
    </w:p>
    <w:p w:rsidR="009B40E9" w:rsidRPr="009B40E9" w:rsidRDefault="008D5113" w:rsidP="007E4927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 w:rsidRPr="00DC59DC">
        <w:rPr>
          <w:rFonts w:ascii="Times New Roman" w:hAnsi="Times New Roman" w:cs="Times New Roman"/>
          <w:sz w:val="24"/>
          <w:lang w:val="ky-KG"/>
        </w:rPr>
        <w:t xml:space="preserve">Обучение на рабочем месте (далее – ОРМ) </w:t>
      </w:r>
      <w:r>
        <w:rPr>
          <w:rFonts w:ascii="Times New Roman" w:hAnsi="Times New Roman" w:cs="Times New Roman"/>
          <w:sz w:val="24"/>
          <w:lang w:val="ky-KG"/>
        </w:rPr>
        <w:t xml:space="preserve">- </w:t>
      </w:r>
      <w:r w:rsidRPr="00344813">
        <w:rPr>
          <w:rFonts w:ascii="Times New Roman" w:hAnsi="Times New Roman" w:cs="Times New Roman"/>
          <w:sz w:val="24"/>
          <w:lang w:val="ky-KG"/>
        </w:rPr>
        <w:t>это система подготовки кадров, направленная на приобретение общих и профессиональных знаний и навыков обучающимися в образовательных организациях с обязательным практическим обучением и закреплением профессиональных знаний и навыков, а также приобретением опыта работы в производственных подразделениях/комплексах образовательной организации и/или на базе предприятий/организаций</w:t>
      </w:r>
      <w:r w:rsidRPr="00DC59DC">
        <w:rPr>
          <w:rFonts w:ascii="Times New Roman" w:hAnsi="Times New Roman" w:cs="Times New Roman"/>
          <w:sz w:val="24"/>
          <w:lang w:val="ky-KG"/>
        </w:rPr>
        <w:t>.</w:t>
      </w:r>
      <w:r w:rsidR="009B40E9">
        <w:rPr>
          <w:rFonts w:ascii="Times New Roman" w:hAnsi="Times New Roman" w:cs="Times New Roman"/>
          <w:sz w:val="24"/>
          <w:lang w:val="ky-KG"/>
        </w:rPr>
        <w:t xml:space="preserve"> </w:t>
      </w:r>
    </w:p>
    <w:p w:rsidR="009B40E9" w:rsidRDefault="009B40E9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A1D5B" w:rsidRPr="009A1D5B" w:rsidRDefault="005E355B" w:rsidP="009A1D5B">
      <w:pPr>
        <w:tabs>
          <w:tab w:val="center" w:pos="4677"/>
          <w:tab w:val="right" w:pos="9355"/>
        </w:tabs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 w:rsidRPr="00037733">
        <w:rPr>
          <w:rFonts w:ascii="Times New Roman" w:hAnsi="Times New Roman" w:cs="Times New Roman"/>
          <w:sz w:val="24"/>
        </w:rPr>
        <w:t>Настоящая программа</w:t>
      </w:r>
      <w:r w:rsidR="00860FB6" w:rsidRPr="00860FB6"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разработана с целью </w:t>
      </w:r>
      <w:r w:rsidR="00C47083" w:rsidRPr="00037733">
        <w:rPr>
          <w:rFonts w:ascii="Times New Roman" w:hAnsi="Times New Roman" w:cs="Times New Roman"/>
          <w:sz w:val="24"/>
        </w:rPr>
        <w:t>реализации</w:t>
      </w:r>
      <w:r w:rsidRPr="00037733">
        <w:rPr>
          <w:rFonts w:ascii="Times New Roman" w:hAnsi="Times New Roman" w:cs="Times New Roman"/>
          <w:sz w:val="24"/>
        </w:rPr>
        <w:t xml:space="preserve"> обучения на рабочем месте в рамках подготовки специалистов в сфере профессионального технического образования и обучения. </w:t>
      </w:r>
      <w:r w:rsidR="008E228B" w:rsidRPr="00037733">
        <w:rPr>
          <w:rFonts w:ascii="Times New Roman" w:hAnsi="Times New Roman" w:cs="Times New Roman"/>
          <w:sz w:val="24"/>
        </w:rPr>
        <w:t>Программа</w:t>
      </w:r>
      <w:r w:rsidRPr="00037733">
        <w:rPr>
          <w:rFonts w:ascii="Times New Roman" w:hAnsi="Times New Roman" w:cs="Times New Roman"/>
          <w:sz w:val="24"/>
        </w:rPr>
        <w:t xml:space="preserve"> представляет собой </w:t>
      </w:r>
      <w:r w:rsidR="009B0925" w:rsidRPr="00037733">
        <w:rPr>
          <w:rFonts w:ascii="Times New Roman" w:hAnsi="Times New Roman" w:cs="Times New Roman"/>
          <w:sz w:val="24"/>
        </w:rPr>
        <w:t>компонент</w:t>
      </w:r>
      <w:r w:rsidRPr="00037733">
        <w:rPr>
          <w:rFonts w:ascii="Times New Roman" w:hAnsi="Times New Roman" w:cs="Times New Roman"/>
          <w:sz w:val="24"/>
        </w:rPr>
        <w:t xml:space="preserve"> образовательной программы специальности</w:t>
      </w:r>
      <w:r w:rsidR="00ED717D">
        <w:rPr>
          <w:rFonts w:ascii="Times New Roman" w:hAnsi="Times New Roman" w:cs="Times New Roman"/>
          <w:sz w:val="24"/>
          <w:lang w:val="ky-KG"/>
        </w:rPr>
        <w:t xml:space="preserve"> </w:t>
      </w:r>
      <w:r w:rsidR="009A1D5B" w:rsidRPr="009A1D5B">
        <w:rPr>
          <w:rFonts w:ascii="Times New Roman" w:hAnsi="Times New Roman" w:cs="Times New Roman"/>
          <w:sz w:val="24"/>
        </w:rPr>
        <w:t>111201 «Ветеринария»</w:t>
      </w:r>
      <w:r w:rsidR="009A1D5B" w:rsidRPr="009A1D5B">
        <w:rPr>
          <w:rFonts w:ascii="Times New Roman" w:hAnsi="Times New Roman" w:cs="Times New Roman"/>
          <w:sz w:val="24"/>
          <w:lang w:val="ky-KG"/>
        </w:rPr>
        <w:t>.</w:t>
      </w:r>
    </w:p>
    <w:p w:rsidR="005E355B" w:rsidRPr="00A409BD" w:rsidRDefault="005E355B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181626" w:rsidRPr="00037733" w:rsidRDefault="00247882" w:rsidP="007E4927">
      <w:pPr>
        <w:spacing w:line="276" w:lineRule="auto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>Нормативной баз</w:t>
      </w:r>
      <w:r w:rsidR="005E355B" w:rsidRPr="00037733">
        <w:rPr>
          <w:rFonts w:ascii="Times New Roman" w:hAnsi="Times New Roman" w:cs="Times New Roman"/>
          <w:sz w:val="24"/>
        </w:rPr>
        <w:t>ой</w:t>
      </w:r>
      <w:r w:rsidRPr="00037733">
        <w:rPr>
          <w:rFonts w:ascii="Times New Roman" w:hAnsi="Times New Roman" w:cs="Times New Roman"/>
          <w:sz w:val="24"/>
        </w:rPr>
        <w:t xml:space="preserve"> настоящей программы являются:</w:t>
      </w:r>
    </w:p>
    <w:p w:rsidR="00247882" w:rsidRPr="009A1D5B" w:rsidRDefault="00AB6BD1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Профессиональный стандарт </w:t>
      </w:r>
      <w:r w:rsidR="009A1D5B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ветеринарного фельдшера</w:t>
      </w:r>
      <w:r w:rsidRPr="00AB6BD1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 по специальности </w:t>
      </w:r>
      <w:r w:rsidR="009A1D5B" w:rsidRPr="009A1D5B">
        <w:rPr>
          <w:rFonts w:ascii="Times New Roman" w:hAnsi="Times New Roman" w:cs="Times New Roman"/>
          <w:b w:val="0"/>
          <w:sz w:val="24"/>
        </w:rPr>
        <w:t>111201 «Ветеринария»</w:t>
      </w:r>
      <w:r w:rsidR="006A7FC8" w:rsidRPr="009A1D5B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;</w:t>
      </w:r>
    </w:p>
    <w:p w:rsidR="006612E0" w:rsidRPr="009A1D5B" w:rsidRDefault="006612E0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9A1D5B">
        <w:rPr>
          <w:rFonts w:ascii="Times New Roman" w:hAnsi="Times New Roman" w:cs="Times New Roman"/>
          <w:b w:val="0"/>
          <w:color w:val="000000" w:themeColor="text1"/>
          <w:sz w:val="24"/>
        </w:rPr>
        <w:t>Экспериментальная образова</w:t>
      </w:r>
      <w:r w:rsidR="00A409BD" w:rsidRPr="009A1D5B">
        <w:rPr>
          <w:rFonts w:ascii="Times New Roman" w:hAnsi="Times New Roman" w:cs="Times New Roman"/>
          <w:b w:val="0"/>
          <w:color w:val="000000" w:themeColor="text1"/>
          <w:sz w:val="24"/>
        </w:rPr>
        <w:t>тельная программа</w:t>
      </w:r>
      <w:r w:rsidR="009916E8" w:rsidRPr="009A1D5B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 xml:space="preserve"> по</w:t>
      </w:r>
      <w:r w:rsidR="00A409BD" w:rsidRPr="009A1D5B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65575D" w:rsidRPr="009A1D5B">
        <w:rPr>
          <w:rFonts w:ascii="Times New Roman" w:hAnsi="Times New Roman" w:cs="Times New Roman"/>
          <w:b w:val="0"/>
          <w:color w:val="000000" w:themeColor="text1"/>
          <w:sz w:val="24"/>
        </w:rPr>
        <w:t>специальности</w:t>
      </w:r>
      <w:r w:rsidR="00A409BD" w:rsidRPr="009A1D5B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="009A1D5B" w:rsidRPr="009A1D5B">
        <w:rPr>
          <w:rFonts w:ascii="Times New Roman" w:hAnsi="Times New Roman" w:cs="Times New Roman"/>
          <w:b w:val="0"/>
          <w:sz w:val="24"/>
        </w:rPr>
        <w:t>111201 «Ветеринария»</w:t>
      </w:r>
      <w:r w:rsidR="00C14EFB">
        <w:rPr>
          <w:rFonts w:ascii="Times New Roman" w:hAnsi="Times New Roman" w:cs="Times New Roman"/>
          <w:b w:val="0"/>
          <w:color w:val="000000" w:themeColor="text1"/>
          <w:sz w:val="24"/>
        </w:rPr>
        <w:t>, квалификация: ветеринарный фельдшер;</w:t>
      </w:r>
    </w:p>
    <w:p w:rsidR="00A23366" w:rsidRPr="00C14EFB" w:rsidRDefault="00247882" w:rsidP="001A119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9A1D5B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Экспериментальный учебный план </w:t>
      </w:r>
      <w:r w:rsidR="00A409BD" w:rsidRPr="009A1D5B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среднего </w:t>
      </w:r>
      <w:r w:rsidRPr="009A1D5B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профессионального образования по специальности </w:t>
      </w:r>
      <w:r w:rsidR="009A1D5B" w:rsidRPr="009A1D5B">
        <w:rPr>
          <w:rFonts w:ascii="Times New Roman" w:hAnsi="Times New Roman" w:cs="Times New Roman"/>
          <w:b w:val="0"/>
          <w:sz w:val="24"/>
        </w:rPr>
        <w:t>111201 «Ветеринария»</w:t>
      </w:r>
      <w:r w:rsidR="00A409BD" w:rsidRPr="009A1D5B">
        <w:rPr>
          <w:rFonts w:ascii="Times New Roman" w:hAnsi="Times New Roman" w:cs="Times New Roman"/>
          <w:b w:val="0"/>
          <w:color w:val="000000" w:themeColor="text1"/>
          <w:sz w:val="24"/>
          <w:lang w:val="ky-KG"/>
        </w:rPr>
        <w:t>.</w:t>
      </w:r>
    </w:p>
    <w:p w:rsidR="00C14EFB" w:rsidRPr="00C14EFB" w:rsidRDefault="00C14EFB" w:rsidP="00C14EF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81626" w:rsidRPr="00037733" w:rsidRDefault="005467AD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3" w:name="_Toc130821220"/>
      <w:r w:rsidRPr="00037733">
        <w:rPr>
          <w:rFonts w:ascii="Times New Roman" w:hAnsi="Times New Roman" w:cs="Times New Roman"/>
          <w:szCs w:val="24"/>
        </w:rPr>
        <w:t>Цель</w:t>
      </w:r>
      <w:r w:rsidR="00810621" w:rsidRPr="00037733">
        <w:rPr>
          <w:rFonts w:ascii="Times New Roman" w:hAnsi="Times New Roman" w:cs="Times New Roman"/>
          <w:szCs w:val="24"/>
        </w:rPr>
        <w:t xml:space="preserve"> </w:t>
      </w:r>
      <w:r w:rsidR="00231AC6" w:rsidRPr="00037733">
        <w:rPr>
          <w:rFonts w:ascii="Times New Roman" w:hAnsi="Times New Roman" w:cs="Times New Roman"/>
          <w:szCs w:val="24"/>
        </w:rPr>
        <w:t>ОРМ</w:t>
      </w:r>
      <w:bookmarkEnd w:id="3"/>
    </w:p>
    <w:p w:rsidR="00012582" w:rsidRDefault="00012582" w:rsidP="0001258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Целью ОРМ является </w:t>
      </w:r>
      <w:r w:rsidRPr="00FB3A33">
        <w:rPr>
          <w:rFonts w:ascii="Times New Roman" w:hAnsi="Times New Roman" w:cs="Times New Roman"/>
          <w:sz w:val="24"/>
        </w:rPr>
        <w:t xml:space="preserve">качественное освоение обучающимися общих и профессиональных компетенций по специальности, а также </w:t>
      </w:r>
      <w:r w:rsidR="003315F9" w:rsidRPr="00FB3A33">
        <w:rPr>
          <w:rFonts w:ascii="Times New Roman" w:hAnsi="Times New Roman" w:cs="Times New Roman"/>
          <w:sz w:val="24"/>
        </w:rPr>
        <w:t>приобретении</w:t>
      </w:r>
      <w:r>
        <w:rPr>
          <w:rFonts w:ascii="Times New Roman" w:hAnsi="Times New Roman" w:cs="Times New Roman"/>
          <w:sz w:val="24"/>
          <w:lang w:val="ky-KG"/>
        </w:rPr>
        <w:t>е</w:t>
      </w:r>
      <w:r w:rsidRPr="00FB3A33">
        <w:rPr>
          <w:rFonts w:ascii="Times New Roman" w:hAnsi="Times New Roman" w:cs="Times New Roman"/>
          <w:sz w:val="24"/>
        </w:rPr>
        <w:t xml:space="preserve"> опыта профессиональной деятельности</w:t>
      </w:r>
      <w:r w:rsidRPr="00037733">
        <w:rPr>
          <w:rFonts w:ascii="Times New Roman" w:hAnsi="Times New Roman" w:cs="Times New Roman"/>
          <w:sz w:val="24"/>
        </w:rPr>
        <w:t xml:space="preserve"> на базе УПК колледжа и</w:t>
      </w:r>
      <w:r>
        <w:rPr>
          <w:rFonts w:ascii="Times New Roman" w:hAnsi="Times New Roman" w:cs="Times New Roman"/>
          <w:sz w:val="24"/>
        </w:rPr>
        <w:t xml:space="preserve"> </w:t>
      </w:r>
      <w:r w:rsidRPr="00037733">
        <w:rPr>
          <w:rFonts w:ascii="Times New Roman" w:hAnsi="Times New Roman" w:cs="Times New Roman"/>
          <w:sz w:val="24"/>
        </w:rPr>
        <w:t xml:space="preserve">(или) предприятий (организаций) в области </w:t>
      </w:r>
      <w:r w:rsidR="009A1D5B" w:rsidRPr="009A1D5B">
        <w:rPr>
          <w:rFonts w:ascii="Times New Roman" w:hAnsi="Times New Roman" w:cs="Times New Roman"/>
          <w:sz w:val="24"/>
        </w:rPr>
        <w:t>ветеринарии, обеспечивающие санитарно-гигиенического состояния животноводческих и птицеводческих помещений, соблюдения санитарно</w:t>
      </w:r>
      <w:r w:rsidR="009A1D5B">
        <w:rPr>
          <w:rFonts w:ascii="Times New Roman" w:hAnsi="Times New Roman" w:cs="Times New Roman"/>
          <w:sz w:val="24"/>
        </w:rPr>
        <w:t>-</w:t>
      </w:r>
      <w:r w:rsidR="009A1D5B" w:rsidRPr="009A1D5B">
        <w:rPr>
          <w:rFonts w:ascii="Times New Roman" w:hAnsi="Times New Roman" w:cs="Times New Roman"/>
          <w:sz w:val="24"/>
        </w:rPr>
        <w:t>гигиенических требований содержания, кормления с/х животных и оформления результатов ветеринарно-санитарных мероприятий согласно инструкции по ветеринарной отчетности</w:t>
      </w:r>
      <w:r w:rsidRPr="00037733">
        <w:rPr>
          <w:rFonts w:ascii="Times New Roman" w:hAnsi="Times New Roman" w:cs="Times New Roman"/>
          <w:sz w:val="24"/>
        </w:rPr>
        <w:t>.</w:t>
      </w:r>
    </w:p>
    <w:p w:rsidR="00CC5992" w:rsidRDefault="00CC5992" w:rsidP="00012582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</w:p>
    <w:p w:rsidR="00012582" w:rsidRDefault="00524AE6" w:rsidP="00012582">
      <w:pPr>
        <w:spacing w:line="276" w:lineRule="auto"/>
        <w:jc w:val="both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sz w:val="24"/>
          <w:lang w:val="ky-KG"/>
        </w:rPr>
        <w:t xml:space="preserve">В процессе достижения цели </w:t>
      </w:r>
      <w:r w:rsidR="00012582">
        <w:rPr>
          <w:rFonts w:ascii="Times New Roman" w:hAnsi="Times New Roman" w:cs="Times New Roman"/>
          <w:sz w:val="24"/>
          <w:lang w:val="ky-KG"/>
        </w:rPr>
        <w:t xml:space="preserve">ОРМ </w:t>
      </w:r>
      <w:r>
        <w:rPr>
          <w:rFonts w:ascii="Times New Roman" w:hAnsi="Times New Roman" w:cs="Times New Roman"/>
          <w:sz w:val="24"/>
          <w:lang w:val="ky-KG"/>
        </w:rPr>
        <w:t>способствует также</w:t>
      </w:r>
      <w:r w:rsidR="00012582">
        <w:rPr>
          <w:rFonts w:ascii="Times New Roman" w:hAnsi="Times New Roman" w:cs="Times New Roman"/>
          <w:sz w:val="24"/>
          <w:lang w:val="ky-KG"/>
        </w:rPr>
        <w:t>:</w:t>
      </w:r>
    </w:p>
    <w:p w:rsidR="000C5F46" w:rsidRPr="00A0771B" w:rsidRDefault="000C5F4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достижению соответствия ожидания работодателей уровню квалификации в</w:t>
      </w:r>
      <w:r w:rsidR="00C262BB" w:rsidRPr="00A0771B">
        <w:rPr>
          <w:rFonts w:ascii="Times New Roman" w:hAnsi="Times New Roman" w:cs="Times New Roman"/>
          <w:b w:val="0"/>
          <w:sz w:val="24"/>
          <w:lang w:val="ky-KG"/>
        </w:rPr>
        <w:t>ыпускников;</w:t>
      </w:r>
    </w:p>
    <w:p w:rsidR="00CD7E43" w:rsidRPr="00A0771B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лучшей ориентации обучающихся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 рынке профессий и услуг, </w:t>
      </w:r>
      <w:r w:rsidR="00990385">
        <w:rPr>
          <w:rFonts w:ascii="Times New Roman" w:hAnsi="Times New Roman" w:cs="Times New Roman"/>
          <w:b w:val="0"/>
          <w:sz w:val="24"/>
          <w:lang w:val="ky-KG"/>
        </w:rPr>
        <w:t>пониманию</w:t>
      </w:r>
      <w:r w:rsidR="00CD7E43" w:rsidRPr="00A0771B">
        <w:rPr>
          <w:rFonts w:ascii="Times New Roman" w:hAnsi="Times New Roman" w:cs="Times New Roman"/>
          <w:b w:val="0"/>
          <w:sz w:val="24"/>
          <w:lang w:val="ky-KG"/>
        </w:rPr>
        <w:t>, где и как могут быть востребованы конкретные навыки</w:t>
      </w:r>
      <w:r w:rsidR="00DE7D44"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:rsidR="00DE7D44" w:rsidRPr="00A0771B" w:rsidRDefault="00DE7D44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повышению </w:t>
      </w:r>
      <w:r w:rsidR="00524AE6" w:rsidRPr="00A0771B">
        <w:rPr>
          <w:rFonts w:ascii="Times New Roman" w:hAnsi="Times New Roman" w:cs="Times New Roman"/>
          <w:b w:val="0"/>
          <w:sz w:val="24"/>
          <w:lang w:val="ky-KG"/>
        </w:rPr>
        <w:t>социальной мобильности и профессиональной конкурентоспособности выпускников на рынке труда;</w:t>
      </w:r>
    </w:p>
    <w:p w:rsidR="00524AE6" w:rsidRDefault="00524AE6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 w:rsidRPr="00A0771B">
        <w:rPr>
          <w:rFonts w:ascii="Times New Roman" w:hAnsi="Times New Roman" w:cs="Times New Roman"/>
          <w:b w:val="0"/>
          <w:sz w:val="24"/>
          <w:lang w:val="ky-KG"/>
        </w:rPr>
        <w:t>укреплению практической составляющ</w:t>
      </w:r>
      <w:r w:rsidR="00A0771B">
        <w:rPr>
          <w:rFonts w:ascii="Times New Roman" w:hAnsi="Times New Roman" w:cs="Times New Roman"/>
          <w:b w:val="0"/>
          <w:sz w:val="24"/>
          <w:lang w:val="ky-KG"/>
        </w:rPr>
        <w:t>ей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, сохраняя при этом уровень теоретической подготовки, приобрет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ению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начальн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практическ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ого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 xml:space="preserve"> опыт</w:t>
      </w:r>
      <w:r w:rsidR="0068378E">
        <w:rPr>
          <w:rFonts w:ascii="Times New Roman" w:hAnsi="Times New Roman" w:cs="Times New Roman"/>
          <w:b w:val="0"/>
          <w:sz w:val="24"/>
          <w:lang w:val="ky-KG"/>
        </w:rPr>
        <w:t>а</w:t>
      </w:r>
      <w:r w:rsidRPr="00A0771B">
        <w:rPr>
          <w:rFonts w:ascii="Times New Roman" w:hAnsi="Times New Roman" w:cs="Times New Roman"/>
          <w:b w:val="0"/>
          <w:sz w:val="24"/>
          <w:lang w:val="ky-KG"/>
        </w:rPr>
        <w:t>;</w:t>
      </w:r>
    </w:p>
    <w:p w:rsidR="00F92B0F" w:rsidRPr="00A0771B" w:rsidRDefault="00F92B0F" w:rsidP="001A1196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lang w:val="ky-KG"/>
        </w:rPr>
      </w:pPr>
      <w:r>
        <w:rPr>
          <w:rFonts w:ascii="Times New Roman" w:hAnsi="Times New Roman" w:cs="Times New Roman"/>
          <w:b w:val="0"/>
          <w:sz w:val="24"/>
          <w:lang w:val="ky-KG"/>
        </w:rPr>
        <w:t>развитию социально-личностных, так называемых “мягких” навыков, включая умение работать в коллективе</w:t>
      </w:r>
      <w:r w:rsidR="00896C56">
        <w:rPr>
          <w:rFonts w:ascii="Times New Roman" w:hAnsi="Times New Roman" w:cs="Times New Roman"/>
          <w:b w:val="0"/>
          <w:sz w:val="24"/>
          <w:lang w:val="ky-KG"/>
        </w:rPr>
        <w:t>, развитие навыков общения, развитие креативного мышления, развитие критического мышления, самоорганизацию, дисциплину, умение брать на себя ответственность и др.</w:t>
      </w:r>
    </w:p>
    <w:p w:rsidR="00FB3A33" w:rsidRDefault="00FB3A33" w:rsidP="0017414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97BC7" w:rsidRDefault="00697BC7" w:rsidP="00697BC7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4" w:name="_Toc83631313"/>
      <w:bookmarkStart w:id="5" w:name="_Toc130821221"/>
      <w:r>
        <w:rPr>
          <w:rFonts w:ascii="Times New Roman" w:hAnsi="Times New Roman" w:cs="Times New Roman"/>
          <w:szCs w:val="24"/>
        </w:rPr>
        <w:lastRenderedPageBreak/>
        <w:t>Порядок прохождения ОРМ</w:t>
      </w:r>
      <w:bookmarkEnd w:id="4"/>
      <w:bookmarkEnd w:id="5"/>
    </w:p>
    <w:p w:rsidR="00697BC7" w:rsidRDefault="00697BC7" w:rsidP="00697BC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реализации программы ОРМ участвуют 3 стороны: образовательные организации, работодатели и сами обучающиеся:</w:t>
      </w:r>
      <w:r w:rsidR="005519E1" w:rsidRPr="005519E1">
        <w:t xml:space="preserve"> </w:t>
      </w:r>
    </w:p>
    <w:p w:rsidR="00697BC7" w:rsidRDefault="00697BC7" w:rsidP="00697BC7">
      <w:pPr>
        <w:jc w:val="center"/>
        <w:rPr>
          <w:rFonts w:cstheme="minorBidi"/>
          <w:szCs w:val="22"/>
        </w:rPr>
      </w:pPr>
      <w:r>
        <w:rPr>
          <w:noProof/>
        </w:rPr>
        <w:drawing>
          <wp:inline distT="0" distB="0" distL="0" distR="0" wp14:anchorId="3E47029A" wp14:editId="453B9C65">
            <wp:extent cx="4279900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61" t="28233" r="21268" b="17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BC7" w:rsidRDefault="00697BC7" w:rsidP="00697BC7">
      <w:pPr>
        <w:pStyle w:val="af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Рисунок </w:t>
      </w:r>
      <w:r>
        <w:fldChar w:fldCharType="begin"/>
      </w:r>
      <w:r>
        <w:rPr>
          <w:lang w:val="ru-RU"/>
        </w:rPr>
        <w:instrText xml:space="preserve"> </w:instrText>
      </w:r>
      <w:r>
        <w:instrText>SEQ</w:instrText>
      </w:r>
      <w:r>
        <w:rPr>
          <w:lang w:val="ru-RU"/>
        </w:rPr>
        <w:instrText xml:space="preserve"> Рисунок \* </w:instrText>
      </w:r>
      <w:r>
        <w:instrText>ARABIC</w:instrText>
      </w:r>
      <w:r>
        <w:rPr>
          <w:lang w:val="ru-RU"/>
        </w:rPr>
        <w:instrText xml:space="preserve"> </w:instrText>
      </w:r>
      <w:r>
        <w:fldChar w:fldCharType="separate"/>
      </w:r>
      <w:r>
        <w:rPr>
          <w:noProof/>
          <w:lang w:val="ru-RU"/>
        </w:rPr>
        <w:t>1</w:t>
      </w:r>
      <w:r>
        <w:fldChar w:fldCharType="end"/>
      </w:r>
      <w:r>
        <w:rPr>
          <w:lang w:val="ru-RU"/>
        </w:rPr>
        <w:t>. Взаимодействие сторон в реализации программы ОРМ</w:t>
      </w:r>
    </w:p>
    <w:p w:rsidR="005519E1" w:rsidRDefault="00697BC7" w:rsidP="00697BC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Сам обучающийся и предприятие в лице наставника должны чётко понимать каких результатов обучения (РО) должен достигнуть обучающийся по итогам прохождения ОРМ. До начала ОРМ образовательная организация проводит вводный инструктаж, где раскрывает цели прохождения ОРМ,</w:t>
      </w:r>
      <w:r>
        <w:rPr>
          <w:rFonts w:ascii="Times New Roman" w:hAnsi="Times New Roman" w:cs="Times New Roman"/>
          <w:sz w:val="24"/>
        </w:rPr>
        <w:t xml:space="preserve"> РО,</w:t>
      </w:r>
      <w:r w:rsidRPr="00514053">
        <w:rPr>
          <w:rFonts w:ascii="Times New Roman" w:hAnsi="Times New Roman" w:cs="Times New Roman"/>
          <w:sz w:val="24"/>
        </w:rPr>
        <w:t xml:space="preserve"> основные правила поведения на рабочем месте, способ оценивания по итогам прохождения ОРМ и знакомит с основными организационными моментами</w:t>
      </w:r>
      <w:r>
        <w:rPr>
          <w:rFonts w:ascii="Times New Roman" w:hAnsi="Times New Roman" w:cs="Times New Roman"/>
          <w:sz w:val="24"/>
        </w:rPr>
        <w:t>, приказом на прохождение ОРМ</w:t>
      </w:r>
      <w:r w:rsidRPr="00514053">
        <w:rPr>
          <w:rFonts w:ascii="Times New Roman" w:hAnsi="Times New Roman" w:cs="Times New Roman"/>
          <w:sz w:val="24"/>
        </w:rPr>
        <w:t>.</w:t>
      </w:r>
    </w:p>
    <w:p w:rsidR="00697BC7" w:rsidRPr="00514053" w:rsidRDefault="00697BC7" w:rsidP="00697BC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97BC7" w:rsidRDefault="00697BC7" w:rsidP="00697BC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Предприятие при реализации программы ОРМ закрепляет за обучающимся/ группой обучающихся наставника из числа наиболее квалифицированных специалистов (рабочих) для обучения практическим знаниям и приемам в работе. Предприятие предоставляет обучающемуся средства обучения, оборудование, расходные материалы на период прохождения обучения, при необходимости обеспечивает обучающегося во время обучения на предприятии специальной одеждой (формой) по действующим нормативам и обеспечивает безопасные условия прохождения ОРМ для обучающихся на предприятии, отвечающие санитарным правилам, требованиям охраны труда, безопасности жизнедеятельности и пожарной безопасности.</w:t>
      </w:r>
    </w:p>
    <w:p w:rsidR="00697BC7" w:rsidRPr="00514053" w:rsidRDefault="00697BC7" w:rsidP="00697BC7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97BC7" w:rsidRPr="00514053" w:rsidRDefault="00697BC7" w:rsidP="00697BC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4053">
        <w:rPr>
          <w:rFonts w:ascii="Times New Roman" w:hAnsi="Times New Roman" w:cs="Times New Roman"/>
          <w:sz w:val="24"/>
        </w:rPr>
        <w:t>Наставник от предприятия несет ответственность за качество обучения обучающихся в процессе прохождения ОРМ, сопровождает обучающегося на предприятии при осуществлении ОРМ, способствуя повышению уровня профессионального образования и профессиональных навыков обучающихся. Наставник обязан:</w:t>
      </w:r>
    </w:p>
    <w:p w:rsidR="00697BC7" w:rsidRPr="00514053" w:rsidRDefault="00697BC7" w:rsidP="00697BC7">
      <w:pPr>
        <w:pStyle w:val="a3"/>
        <w:numPr>
          <w:ilvl w:val="0"/>
          <w:numId w:val="32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bookmarkStart w:id="6" w:name="_Hlk83630620"/>
      <w:r w:rsidRPr="00514053">
        <w:rPr>
          <w:rFonts w:ascii="Times New Roman" w:hAnsi="Times New Roman" w:cs="Times New Roman"/>
          <w:b w:val="0"/>
          <w:sz w:val="24"/>
        </w:rPr>
        <w:t>ознакомить обучающихся с Уставом предприятия, Правилами внутреннего распорядка, санитарными, противопожарными и иными общеобязательными нормами, и правилами поведения в условиях производства на предприятии</w:t>
      </w:r>
      <w:bookmarkEnd w:id="6"/>
      <w:r w:rsidRPr="00514053">
        <w:rPr>
          <w:rFonts w:ascii="Times New Roman" w:hAnsi="Times New Roman" w:cs="Times New Roman"/>
          <w:b w:val="0"/>
          <w:sz w:val="24"/>
        </w:rPr>
        <w:t xml:space="preserve">; </w:t>
      </w:r>
    </w:p>
    <w:p w:rsidR="00697BC7" w:rsidRPr="00514053" w:rsidRDefault="00697BC7" w:rsidP="00697BC7">
      <w:pPr>
        <w:pStyle w:val="a3"/>
        <w:numPr>
          <w:ilvl w:val="0"/>
          <w:numId w:val="32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проводить обучение обучающихся в соответствии с программой ОРМ, рабочим учебным планом по профессии/специальности, годовым календарным графиком учебного процесса;</w:t>
      </w:r>
    </w:p>
    <w:p w:rsidR="00697BC7" w:rsidRPr="00514053" w:rsidRDefault="00697BC7" w:rsidP="00697BC7">
      <w:pPr>
        <w:pStyle w:val="a3"/>
        <w:numPr>
          <w:ilvl w:val="0"/>
          <w:numId w:val="32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 xml:space="preserve">рационально организовывать труд обучающихся, эффективно использовать оборудование предприятия в процессе ОРМ; </w:t>
      </w:r>
    </w:p>
    <w:p w:rsidR="00697BC7" w:rsidRPr="00514053" w:rsidRDefault="00697BC7" w:rsidP="00697BC7">
      <w:pPr>
        <w:pStyle w:val="a3"/>
        <w:numPr>
          <w:ilvl w:val="0"/>
          <w:numId w:val="32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lastRenderedPageBreak/>
        <w:t>соблюдать принципы гендерного равенства и обеспечить равный доступ к обучающим материалам и рабочей среде всем обучающимся;</w:t>
      </w:r>
    </w:p>
    <w:p w:rsidR="00697BC7" w:rsidRDefault="00697BC7" w:rsidP="00697BC7">
      <w:pPr>
        <w:pStyle w:val="a3"/>
        <w:numPr>
          <w:ilvl w:val="0"/>
          <w:numId w:val="32"/>
        </w:numPr>
        <w:spacing w:before="0"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514053">
        <w:rPr>
          <w:rFonts w:ascii="Times New Roman" w:hAnsi="Times New Roman" w:cs="Times New Roman"/>
          <w:b w:val="0"/>
          <w:sz w:val="24"/>
        </w:rPr>
        <w:t>информировать представителя образовательной организации о процессе адаптации обучающихся на производстве, их дисциплине и поведении.</w:t>
      </w:r>
    </w:p>
    <w:p w:rsidR="005519E1" w:rsidRDefault="005519E1" w:rsidP="005519E1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97BC7" w:rsidRDefault="00697BC7" w:rsidP="00697BC7"/>
    <w:p w:rsidR="00181626" w:rsidRPr="00037733" w:rsidRDefault="002A781F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7" w:name="_Toc130821222"/>
      <w:r w:rsidRPr="002A781F">
        <w:rPr>
          <w:rFonts w:ascii="Times New Roman" w:hAnsi="Times New Roman" w:cs="Times New Roman"/>
          <w:szCs w:val="24"/>
        </w:rPr>
        <w:t>Объем учебной нагрузки по формам ОРМ и график их прохождения</w:t>
      </w:r>
      <w:bookmarkEnd w:id="7"/>
    </w:p>
    <w:p w:rsidR="00DD0C0E" w:rsidRDefault="005519E1" w:rsidP="003315F9">
      <w:pPr>
        <w:ind w:firstLine="708"/>
        <w:rPr>
          <w:rFonts w:ascii="Times New Roman" w:hAnsi="Times New Roman" w:cs="Times New Roman"/>
          <w:sz w:val="24"/>
        </w:rPr>
      </w:pPr>
      <w:r w:rsidRPr="005519E1">
        <w:rPr>
          <w:rFonts w:ascii="Times New Roman" w:hAnsi="Times New Roman" w:cs="Times New Roman"/>
          <w:sz w:val="24"/>
        </w:rPr>
        <w:t>ОРМ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  <w:r w:rsidRPr="005519E1">
        <w:rPr>
          <w:rFonts w:ascii="Times New Roman" w:hAnsi="Times New Roman" w:cs="Times New Roman"/>
          <w:sz w:val="24"/>
        </w:rPr>
        <w:t>111201 «Ветеринария» реализуется в следующих формах: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4"/>
        <w:gridCol w:w="2391"/>
        <w:gridCol w:w="8"/>
        <w:gridCol w:w="1937"/>
        <w:gridCol w:w="10"/>
        <w:gridCol w:w="3834"/>
      </w:tblGrid>
      <w:tr w:rsidR="008A6790" w:rsidRPr="002B3A08" w:rsidTr="00040256">
        <w:tc>
          <w:tcPr>
            <w:tcW w:w="1384" w:type="dxa"/>
            <w:vAlign w:val="center"/>
          </w:tcPr>
          <w:p w:rsidR="008A6790" w:rsidRPr="002B3A08" w:rsidRDefault="008A6790" w:rsidP="00040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B3A08">
              <w:rPr>
                <w:rFonts w:ascii="Times New Roman" w:hAnsi="Times New Roman" w:cs="Times New Roman"/>
                <w:sz w:val="24"/>
              </w:rPr>
              <w:t>Курс, семестр</w:t>
            </w:r>
          </w:p>
        </w:tc>
        <w:tc>
          <w:tcPr>
            <w:tcW w:w="2391" w:type="dxa"/>
            <w:vAlign w:val="center"/>
          </w:tcPr>
          <w:p w:rsidR="008A6790" w:rsidRPr="002B3A08" w:rsidRDefault="008A6790" w:rsidP="00040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B3A08">
              <w:rPr>
                <w:rFonts w:ascii="Times New Roman" w:hAnsi="Times New Roman" w:cs="Times New Roman"/>
                <w:sz w:val="24"/>
              </w:rPr>
              <w:t>Форма ОРМ</w:t>
            </w:r>
          </w:p>
        </w:tc>
        <w:tc>
          <w:tcPr>
            <w:tcW w:w="1705" w:type="dxa"/>
            <w:gridSpan w:val="2"/>
            <w:vAlign w:val="center"/>
          </w:tcPr>
          <w:p w:rsidR="008A6790" w:rsidRPr="002B3A08" w:rsidRDefault="008A6790" w:rsidP="00040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B3A08">
              <w:rPr>
                <w:rFonts w:ascii="Times New Roman" w:hAnsi="Times New Roman" w:cs="Times New Roman"/>
                <w:sz w:val="24"/>
              </w:rPr>
              <w:t>Объём часов (кредитов)</w:t>
            </w:r>
          </w:p>
        </w:tc>
        <w:tc>
          <w:tcPr>
            <w:tcW w:w="3842" w:type="dxa"/>
            <w:gridSpan w:val="2"/>
            <w:vAlign w:val="center"/>
          </w:tcPr>
          <w:p w:rsidR="008A6790" w:rsidRPr="002B3A08" w:rsidRDefault="008A6790" w:rsidP="00040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B3A08">
              <w:rPr>
                <w:rFonts w:ascii="Times New Roman" w:hAnsi="Times New Roman" w:cs="Times New Roman"/>
                <w:sz w:val="24"/>
              </w:rPr>
              <w:t>Краткое описание (связь с дисциплиной, УМ)</w:t>
            </w:r>
          </w:p>
        </w:tc>
      </w:tr>
      <w:tr w:rsidR="008A6790" w:rsidRPr="002B3A08" w:rsidTr="00040256">
        <w:tc>
          <w:tcPr>
            <w:tcW w:w="1384" w:type="dxa"/>
            <w:vAlign w:val="center"/>
          </w:tcPr>
          <w:p w:rsidR="008A6790" w:rsidRPr="002B3A08" w:rsidRDefault="008A6790" w:rsidP="00040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B3A08">
              <w:rPr>
                <w:rFonts w:ascii="Times New Roman" w:hAnsi="Times New Roman" w:cs="Times New Roman"/>
                <w:sz w:val="24"/>
              </w:rPr>
              <w:t>2 курс, 3-семестр</w:t>
            </w:r>
          </w:p>
        </w:tc>
        <w:tc>
          <w:tcPr>
            <w:tcW w:w="2391" w:type="dxa"/>
            <w:vAlign w:val="center"/>
          </w:tcPr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экскурсии на рабочее место, выездные практические занятия по специальным дисциплинам на РМ, обучение в УПК, оборудованных лабораториях, учебно-ознакомительная, практика освоение рабочей квалификации </w:t>
            </w:r>
          </w:p>
        </w:tc>
        <w:tc>
          <w:tcPr>
            <w:tcW w:w="1705" w:type="dxa"/>
            <w:gridSpan w:val="2"/>
            <w:vAlign w:val="center"/>
          </w:tcPr>
          <w:p w:rsidR="008A6790" w:rsidRPr="002B3A08" w:rsidRDefault="008A6790" w:rsidP="000402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360 </w:t>
            </w:r>
            <w:proofErr w:type="spellStart"/>
            <w:proofErr w:type="gramStart"/>
            <w:r w:rsidRPr="002B3A08">
              <w:rPr>
                <w:rFonts w:ascii="Times New Roman" w:hAnsi="Times New Roman" w:cs="Times New Roman"/>
                <w:bCs/>
                <w:sz w:val="24"/>
              </w:rPr>
              <w:t>вт.ч</w:t>
            </w:r>
            <w:proofErr w:type="spellEnd"/>
            <w:proofErr w:type="gramEnd"/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 (198лпз)+ </w:t>
            </w:r>
            <w:proofErr w:type="spellStart"/>
            <w:r w:rsidRPr="002B3A08">
              <w:rPr>
                <w:rFonts w:ascii="Times New Roman" w:hAnsi="Times New Roman" w:cs="Times New Roman"/>
                <w:bCs/>
                <w:sz w:val="24"/>
              </w:rPr>
              <w:t>пр</w:t>
            </w:r>
            <w:proofErr w:type="spellEnd"/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 120ч</w:t>
            </w:r>
          </w:p>
          <w:p w:rsidR="008A6790" w:rsidRPr="002B3A08" w:rsidRDefault="008A6790" w:rsidP="000402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(4кредит)</w:t>
            </w:r>
          </w:p>
        </w:tc>
        <w:tc>
          <w:tcPr>
            <w:tcW w:w="3842" w:type="dxa"/>
            <w:gridSpan w:val="2"/>
            <w:vAlign w:val="center"/>
          </w:tcPr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УМ1 Ведение постоянного контроля за санитарным и зоогигиеническим состоянием скота и кормов.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Анатомия животных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Физиология животных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2B3A08">
              <w:rPr>
                <w:rFonts w:ascii="Times New Roman" w:hAnsi="Times New Roman" w:cs="Times New Roman"/>
                <w:bCs/>
                <w:sz w:val="24"/>
              </w:rPr>
              <w:t>Латынский</w:t>
            </w:r>
            <w:proofErr w:type="spellEnd"/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 язык 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Зоогигиена часть1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Животноводство часть1 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Кормление животных часть1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Основы ветеринарной санитарии часть1  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(практика).</w:t>
            </w:r>
          </w:p>
        </w:tc>
      </w:tr>
      <w:tr w:rsidR="008A6790" w:rsidRPr="002B3A08" w:rsidTr="00040256">
        <w:tc>
          <w:tcPr>
            <w:tcW w:w="1384" w:type="dxa"/>
            <w:vAlign w:val="center"/>
          </w:tcPr>
          <w:p w:rsidR="008A6790" w:rsidRPr="002B3A08" w:rsidRDefault="008A6790" w:rsidP="00040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B3A08">
              <w:rPr>
                <w:rFonts w:ascii="Times New Roman" w:hAnsi="Times New Roman" w:cs="Times New Roman"/>
                <w:sz w:val="24"/>
              </w:rPr>
              <w:t>2-курс 4 сем</w:t>
            </w:r>
          </w:p>
        </w:tc>
        <w:tc>
          <w:tcPr>
            <w:tcW w:w="2391" w:type="dxa"/>
            <w:vAlign w:val="center"/>
          </w:tcPr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экскурсии на рабочее место, мастер-классы на РМ, выездные практические занятия по специальным дисциплинам на РМ, обучение в УПК, оборудованных лабораториях, учебно-ознакомительная</w:t>
            </w:r>
          </w:p>
        </w:tc>
        <w:tc>
          <w:tcPr>
            <w:tcW w:w="1705" w:type="dxa"/>
            <w:gridSpan w:val="2"/>
            <w:vAlign w:val="center"/>
          </w:tcPr>
          <w:p w:rsidR="008A6790" w:rsidRPr="002B3A08" w:rsidRDefault="008A6790" w:rsidP="000402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180 в </w:t>
            </w:r>
            <w:proofErr w:type="spellStart"/>
            <w:r w:rsidRPr="002B3A08">
              <w:rPr>
                <w:rFonts w:ascii="Times New Roman" w:hAnsi="Times New Roman" w:cs="Times New Roman"/>
                <w:bCs/>
                <w:sz w:val="24"/>
              </w:rPr>
              <w:t>т.ч</w:t>
            </w:r>
            <w:proofErr w:type="spellEnd"/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 90лпз +60ч (2кредит)</w:t>
            </w:r>
          </w:p>
        </w:tc>
        <w:tc>
          <w:tcPr>
            <w:tcW w:w="3842" w:type="dxa"/>
            <w:gridSpan w:val="2"/>
            <w:vAlign w:val="center"/>
          </w:tcPr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УМ</w:t>
            </w:r>
            <w:proofErr w:type="gramStart"/>
            <w:r w:rsidRPr="002B3A08">
              <w:rPr>
                <w:rFonts w:ascii="Times New Roman" w:hAnsi="Times New Roman" w:cs="Times New Roman"/>
                <w:bCs/>
                <w:sz w:val="24"/>
              </w:rPr>
              <w:t>2  Планирование</w:t>
            </w:r>
            <w:proofErr w:type="gramEnd"/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 и проведение ветеринарных и санитарных процедур для предотвращения риска.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Зоогигиена часть 2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Животноводство часть2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Кормление животных 2ч  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Основы ветеринарной санитарии часть 2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Основы </w:t>
            </w:r>
            <w:proofErr w:type="spellStart"/>
            <w:r w:rsidRPr="002B3A08">
              <w:rPr>
                <w:rFonts w:ascii="Times New Roman" w:hAnsi="Times New Roman" w:cs="Times New Roman"/>
                <w:bCs/>
                <w:sz w:val="24"/>
              </w:rPr>
              <w:t>ветсанэкспертизы</w:t>
            </w:r>
            <w:proofErr w:type="spellEnd"/>
          </w:p>
        </w:tc>
      </w:tr>
      <w:tr w:rsidR="008A6790" w:rsidRPr="002B3A08" w:rsidTr="00040256">
        <w:tc>
          <w:tcPr>
            <w:tcW w:w="1384" w:type="dxa"/>
            <w:vAlign w:val="center"/>
          </w:tcPr>
          <w:p w:rsidR="008A6790" w:rsidRPr="002B3A08" w:rsidRDefault="008A6790" w:rsidP="00040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B3A08">
              <w:rPr>
                <w:rFonts w:ascii="Times New Roman" w:hAnsi="Times New Roman" w:cs="Times New Roman"/>
                <w:sz w:val="24"/>
              </w:rPr>
              <w:t>3-курс 5-семестр</w:t>
            </w:r>
          </w:p>
        </w:tc>
        <w:tc>
          <w:tcPr>
            <w:tcW w:w="2391" w:type="dxa"/>
            <w:vAlign w:val="center"/>
          </w:tcPr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мастер-классы на РМ, выездные практические занятия по специальным дисциплинам на РМ, обучение в УПК, </w:t>
            </w:r>
            <w:r w:rsidRPr="002B3A08">
              <w:rPr>
                <w:rFonts w:ascii="Times New Roman" w:hAnsi="Times New Roman" w:cs="Times New Roman"/>
                <w:bCs/>
                <w:sz w:val="24"/>
              </w:rPr>
              <w:lastRenderedPageBreak/>
              <w:t>оборудованных лабораториях, учебно-ознакомительная практика.</w:t>
            </w:r>
          </w:p>
        </w:tc>
        <w:tc>
          <w:tcPr>
            <w:tcW w:w="1705" w:type="dxa"/>
            <w:gridSpan w:val="2"/>
            <w:vAlign w:val="center"/>
          </w:tcPr>
          <w:p w:rsidR="008A6790" w:rsidRPr="002B3A08" w:rsidRDefault="008A6790" w:rsidP="000402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270в </w:t>
            </w:r>
            <w:proofErr w:type="spellStart"/>
            <w:r w:rsidRPr="002B3A08">
              <w:rPr>
                <w:rFonts w:ascii="Times New Roman" w:hAnsi="Times New Roman" w:cs="Times New Roman"/>
                <w:bCs/>
                <w:sz w:val="24"/>
              </w:rPr>
              <w:t>т.ч</w:t>
            </w:r>
            <w:proofErr w:type="spellEnd"/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 (144</w:t>
            </w:r>
            <w:proofErr w:type="gramStart"/>
            <w:r w:rsidRPr="002B3A08">
              <w:rPr>
                <w:rFonts w:ascii="Times New Roman" w:hAnsi="Times New Roman" w:cs="Times New Roman"/>
                <w:bCs/>
                <w:sz w:val="24"/>
              </w:rPr>
              <w:t>лпз)+</w:t>
            </w:r>
            <w:proofErr w:type="gramEnd"/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60 с (2 </w:t>
            </w:r>
            <w:proofErr w:type="spellStart"/>
            <w:r w:rsidRPr="002B3A08">
              <w:rPr>
                <w:rFonts w:ascii="Times New Roman" w:hAnsi="Times New Roman" w:cs="Times New Roman"/>
                <w:bCs/>
                <w:sz w:val="24"/>
              </w:rPr>
              <w:t>кр</w:t>
            </w:r>
            <w:proofErr w:type="spellEnd"/>
            <w:r w:rsidRPr="002B3A08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3842" w:type="dxa"/>
            <w:gridSpan w:val="2"/>
            <w:vAlign w:val="center"/>
          </w:tcPr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УМ3 Планомерные мероприятия по предупреждению болезней 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у сельскохозяйственных животных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(практика).</w:t>
            </w:r>
            <w:r w:rsidRPr="002B3A08">
              <w:t xml:space="preserve"> </w:t>
            </w: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Кормление животных 3ч 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 Организация ветеринарного дела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Фармакология с основами </w:t>
            </w:r>
            <w:r w:rsidRPr="002B3A08"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токсикологии  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Основы внутренних незаразных болезней </w:t>
            </w:r>
            <w:proofErr w:type="gramStart"/>
            <w:r w:rsidRPr="002B3A08">
              <w:rPr>
                <w:rFonts w:ascii="Times New Roman" w:hAnsi="Times New Roman" w:cs="Times New Roman"/>
                <w:bCs/>
                <w:sz w:val="24"/>
              </w:rPr>
              <w:t>животных  часть</w:t>
            </w:r>
            <w:proofErr w:type="gramEnd"/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 1 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Основы микробиологии, вирусологии, иммунологии 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Основы инфекционных болезней животных (</w:t>
            </w:r>
            <w:proofErr w:type="gramStart"/>
            <w:r w:rsidRPr="002B3A08">
              <w:rPr>
                <w:rFonts w:ascii="Times New Roman" w:hAnsi="Times New Roman" w:cs="Times New Roman"/>
                <w:bCs/>
                <w:sz w:val="24"/>
              </w:rPr>
              <w:t>эпизоотология)  часть</w:t>
            </w:r>
            <w:proofErr w:type="gramEnd"/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 1 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Основы инвазионных болезней животных (паразитология) Часть 1 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</w:tr>
      <w:tr w:rsidR="008A6790" w:rsidRPr="002B3A08" w:rsidTr="00040256">
        <w:tc>
          <w:tcPr>
            <w:tcW w:w="1384" w:type="dxa"/>
            <w:vAlign w:val="center"/>
          </w:tcPr>
          <w:p w:rsidR="008A6790" w:rsidRPr="002B3A08" w:rsidRDefault="008A6790" w:rsidP="000402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B3A08">
              <w:rPr>
                <w:rFonts w:ascii="Times New Roman" w:hAnsi="Times New Roman" w:cs="Times New Roman"/>
                <w:sz w:val="24"/>
              </w:rPr>
              <w:lastRenderedPageBreak/>
              <w:t>3-курс 5,6-семестр</w:t>
            </w:r>
          </w:p>
        </w:tc>
        <w:tc>
          <w:tcPr>
            <w:tcW w:w="2391" w:type="dxa"/>
            <w:vAlign w:val="center"/>
          </w:tcPr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экскурсии на рабочее место, выездные практические занятия по специальным дисциплинам на РМ, обучение в УПК, оборудованных лабораториях, технологическая </w:t>
            </w:r>
            <w:proofErr w:type="gramStart"/>
            <w:r w:rsidRPr="002B3A08">
              <w:rPr>
                <w:rFonts w:ascii="Times New Roman" w:hAnsi="Times New Roman" w:cs="Times New Roman"/>
                <w:bCs/>
                <w:sz w:val="24"/>
              </w:rPr>
              <w:t>и  преддипломная</w:t>
            </w:r>
            <w:proofErr w:type="gramEnd"/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 практика</w:t>
            </w:r>
          </w:p>
        </w:tc>
        <w:tc>
          <w:tcPr>
            <w:tcW w:w="1705" w:type="dxa"/>
            <w:gridSpan w:val="2"/>
            <w:vAlign w:val="center"/>
          </w:tcPr>
          <w:p w:rsidR="008A6790" w:rsidRPr="002B3A08" w:rsidRDefault="008A6790" w:rsidP="000402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324 (в т.ч. 162 </w:t>
            </w:r>
            <w:proofErr w:type="spellStart"/>
            <w:proofErr w:type="gramStart"/>
            <w:r w:rsidRPr="002B3A08">
              <w:rPr>
                <w:rFonts w:ascii="Times New Roman" w:hAnsi="Times New Roman" w:cs="Times New Roman"/>
                <w:bCs/>
                <w:sz w:val="24"/>
              </w:rPr>
              <w:t>лпз</w:t>
            </w:r>
            <w:proofErr w:type="spellEnd"/>
            <w:r w:rsidRPr="002B3A08">
              <w:rPr>
                <w:rFonts w:ascii="Times New Roman" w:hAnsi="Times New Roman" w:cs="Times New Roman"/>
                <w:bCs/>
                <w:sz w:val="24"/>
              </w:rPr>
              <w:t>)+</w:t>
            </w:r>
            <w:proofErr w:type="gramEnd"/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 практика (6кредит)</w:t>
            </w:r>
          </w:p>
        </w:tc>
        <w:tc>
          <w:tcPr>
            <w:tcW w:w="3842" w:type="dxa"/>
            <w:gridSpan w:val="2"/>
            <w:vAlign w:val="center"/>
          </w:tcPr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УМ4.Проведение диагностических и лечебных процедур.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Паталогическая анатомия и </w:t>
            </w:r>
            <w:proofErr w:type="gramStart"/>
            <w:r w:rsidRPr="002B3A08">
              <w:rPr>
                <w:rFonts w:ascii="Times New Roman" w:hAnsi="Times New Roman" w:cs="Times New Roman"/>
                <w:bCs/>
                <w:sz w:val="24"/>
              </w:rPr>
              <w:t>паталогическая  физиология</w:t>
            </w:r>
            <w:proofErr w:type="gramEnd"/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 животных  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Ветеринарная хирургия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Акушерство, гинекология, биотехнология размножение животных 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Основы внутренних незаразных болезней </w:t>
            </w:r>
            <w:proofErr w:type="gramStart"/>
            <w:r w:rsidRPr="002B3A08">
              <w:rPr>
                <w:rFonts w:ascii="Times New Roman" w:hAnsi="Times New Roman" w:cs="Times New Roman"/>
                <w:bCs/>
                <w:sz w:val="24"/>
              </w:rPr>
              <w:t>животных  часть</w:t>
            </w:r>
            <w:proofErr w:type="gramEnd"/>
            <w:r w:rsidRPr="002B3A08">
              <w:rPr>
                <w:rFonts w:ascii="Times New Roman" w:hAnsi="Times New Roman" w:cs="Times New Roman"/>
                <w:bCs/>
                <w:sz w:val="24"/>
              </w:rPr>
              <w:t xml:space="preserve"> 2 Основы инфекционных болезней животных (эпизоотология) часть 2 </w:t>
            </w:r>
          </w:p>
          <w:p w:rsidR="008A6790" w:rsidRPr="002B3A08" w:rsidRDefault="008A6790" w:rsidP="0004025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2B3A08">
              <w:rPr>
                <w:rFonts w:ascii="Times New Roman" w:hAnsi="Times New Roman" w:cs="Times New Roman"/>
                <w:bCs/>
                <w:sz w:val="24"/>
              </w:rPr>
              <w:t>Основы инвазионных болезней животных (паразитология) 2 ч</w:t>
            </w:r>
          </w:p>
        </w:tc>
      </w:tr>
      <w:tr w:rsidR="008A6790" w:rsidRPr="002B3A08" w:rsidTr="00040256">
        <w:tc>
          <w:tcPr>
            <w:tcW w:w="3783" w:type="dxa"/>
            <w:gridSpan w:val="3"/>
            <w:vAlign w:val="center"/>
          </w:tcPr>
          <w:p w:rsidR="008A6790" w:rsidRPr="002B3A08" w:rsidRDefault="008A6790" w:rsidP="0004025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2B3A08">
              <w:rPr>
                <w:rFonts w:ascii="Times New Roman" w:hAnsi="Times New Roman" w:cs="Times New Roman"/>
                <w:sz w:val="24"/>
              </w:rPr>
              <w:t>Всего часов:</w:t>
            </w:r>
          </w:p>
        </w:tc>
        <w:tc>
          <w:tcPr>
            <w:tcW w:w="1705" w:type="dxa"/>
            <w:gridSpan w:val="2"/>
          </w:tcPr>
          <w:p w:rsidR="008A6790" w:rsidRPr="002B3A08" w:rsidRDefault="008A6790" w:rsidP="000402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B3A08">
              <w:rPr>
                <w:rFonts w:ascii="Times New Roman" w:hAnsi="Times New Roman" w:cs="Times New Roman"/>
                <w:sz w:val="24"/>
              </w:rPr>
              <w:t>1134</w:t>
            </w:r>
          </w:p>
        </w:tc>
        <w:tc>
          <w:tcPr>
            <w:tcW w:w="3834" w:type="dxa"/>
          </w:tcPr>
          <w:p w:rsidR="008A6790" w:rsidRPr="002B3A08" w:rsidRDefault="008A6790" w:rsidP="000402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6790" w:rsidRPr="002B3A08" w:rsidTr="00040256">
        <w:tc>
          <w:tcPr>
            <w:tcW w:w="3783" w:type="dxa"/>
            <w:gridSpan w:val="3"/>
            <w:vAlign w:val="center"/>
          </w:tcPr>
          <w:p w:rsidR="008A6790" w:rsidRPr="002B3A08" w:rsidRDefault="008A6790" w:rsidP="0004025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2B3A08">
              <w:rPr>
                <w:rFonts w:ascii="Times New Roman" w:hAnsi="Times New Roman" w:cs="Times New Roman"/>
                <w:sz w:val="24"/>
              </w:rPr>
              <w:t>В % от общего объёма аудиторных часов по программе:</w:t>
            </w:r>
          </w:p>
        </w:tc>
        <w:tc>
          <w:tcPr>
            <w:tcW w:w="1705" w:type="dxa"/>
            <w:gridSpan w:val="2"/>
          </w:tcPr>
          <w:p w:rsidR="008A6790" w:rsidRPr="002B3A08" w:rsidRDefault="008A6790" w:rsidP="000402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B3A08">
              <w:rPr>
                <w:rFonts w:ascii="Times New Roman" w:hAnsi="Times New Roman" w:cs="Times New Roman"/>
                <w:sz w:val="24"/>
              </w:rPr>
              <w:t>26,9%</w:t>
            </w:r>
          </w:p>
          <w:p w:rsidR="008A6790" w:rsidRPr="002B3A08" w:rsidRDefault="008A6790" w:rsidP="000402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B3A08">
              <w:rPr>
                <w:rFonts w:ascii="Times New Roman" w:hAnsi="Times New Roman" w:cs="Times New Roman"/>
                <w:sz w:val="24"/>
              </w:rPr>
              <w:t>26,9+12,5=39,4%</w:t>
            </w:r>
          </w:p>
        </w:tc>
        <w:tc>
          <w:tcPr>
            <w:tcW w:w="3834" w:type="dxa"/>
          </w:tcPr>
          <w:p w:rsidR="008A6790" w:rsidRPr="002B3A08" w:rsidRDefault="008A6790" w:rsidP="000402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75264" w:rsidRDefault="00E75264" w:rsidP="00E75264">
      <w:pPr>
        <w:rPr>
          <w:rFonts w:ascii="Times New Roman" w:hAnsi="Times New Roman" w:cs="Times New Roman"/>
          <w:sz w:val="24"/>
        </w:rPr>
      </w:pPr>
    </w:p>
    <w:p w:rsidR="002B3A08" w:rsidRDefault="008A6790" w:rsidP="00E752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Формы ОРМ, период на прохождения может меняться в зависимости от потребностей и сезонных особенностей</w:t>
      </w:r>
    </w:p>
    <w:p w:rsidR="00A23366" w:rsidRPr="00037733" w:rsidRDefault="00A23366" w:rsidP="007E4927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240FC5" w:rsidRPr="00037733" w:rsidRDefault="00303330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8" w:name="_Toc130821223"/>
      <w:r w:rsidRPr="00037733">
        <w:rPr>
          <w:rFonts w:ascii="Times New Roman" w:hAnsi="Times New Roman" w:cs="Times New Roman"/>
          <w:szCs w:val="24"/>
        </w:rPr>
        <w:t>Результаты</w:t>
      </w:r>
      <w:r w:rsidR="001E1001" w:rsidRPr="00037733">
        <w:rPr>
          <w:rFonts w:ascii="Times New Roman" w:hAnsi="Times New Roman" w:cs="Times New Roman"/>
          <w:szCs w:val="24"/>
        </w:rPr>
        <w:t xml:space="preserve"> освоения программы</w:t>
      </w:r>
      <w:r w:rsidR="00D81785">
        <w:rPr>
          <w:rFonts w:ascii="Times New Roman" w:hAnsi="Times New Roman" w:cs="Times New Roman"/>
          <w:szCs w:val="24"/>
        </w:rPr>
        <w:t xml:space="preserve"> </w:t>
      </w:r>
      <w:r w:rsidR="00DB4027" w:rsidRPr="00037733">
        <w:rPr>
          <w:rFonts w:ascii="Times New Roman" w:hAnsi="Times New Roman" w:cs="Times New Roman"/>
          <w:szCs w:val="24"/>
        </w:rPr>
        <w:t>ОРМ</w:t>
      </w:r>
      <w:bookmarkEnd w:id="8"/>
    </w:p>
    <w:p w:rsidR="00472D09" w:rsidRPr="00B23A50" w:rsidRDefault="00DB4027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color w:val="000000" w:themeColor="text1"/>
          <w:sz w:val="24"/>
        </w:rPr>
        <w:t>Результат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 xml:space="preserve">ы ОРМ включают как профессиональные, как и </w:t>
      </w:r>
      <w:r w:rsidR="003F47C4" w:rsidRPr="00037733">
        <w:rPr>
          <w:rFonts w:ascii="Times New Roman" w:hAnsi="Times New Roman" w:cs="Times New Roman"/>
          <w:color w:val="000000" w:themeColor="text1"/>
          <w:sz w:val="24"/>
        </w:rPr>
        <w:t>общие/</w:t>
      </w:r>
      <w:r w:rsidR="005F2840" w:rsidRPr="00037733">
        <w:rPr>
          <w:rFonts w:ascii="Times New Roman" w:hAnsi="Times New Roman" w:cs="Times New Roman"/>
          <w:color w:val="000000" w:themeColor="text1"/>
          <w:sz w:val="24"/>
        </w:rPr>
        <w:t>личностные компетенции.</w:t>
      </w:r>
      <w:r w:rsidR="00B13547" w:rsidRPr="0003773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F2840" w:rsidRPr="00037733">
        <w:rPr>
          <w:rFonts w:ascii="Times New Roman" w:hAnsi="Times New Roman" w:cs="Times New Roman"/>
          <w:sz w:val="24"/>
        </w:rPr>
        <w:t xml:space="preserve">По завершению </w:t>
      </w:r>
      <w:r w:rsidR="009E241D" w:rsidRPr="00037733">
        <w:rPr>
          <w:rFonts w:ascii="Times New Roman" w:hAnsi="Times New Roman" w:cs="Times New Roman"/>
          <w:sz w:val="24"/>
        </w:rPr>
        <w:t xml:space="preserve">прохождения программы </w:t>
      </w:r>
      <w:r w:rsidR="005F2840" w:rsidRPr="00037733">
        <w:rPr>
          <w:rFonts w:ascii="Times New Roman" w:hAnsi="Times New Roman" w:cs="Times New Roman"/>
          <w:sz w:val="24"/>
        </w:rPr>
        <w:t xml:space="preserve">ОРМ </w:t>
      </w:r>
      <w:r w:rsidR="00CB1794">
        <w:rPr>
          <w:rFonts w:ascii="Times New Roman" w:hAnsi="Times New Roman" w:cs="Times New Roman"/>
          <w:sz w:val="24"/>
        </w:rPr>
        <w:t>обучающиеся</w:t>
      </w:r>
      <w:r w:rsidR="005F2840" w:rsidRPr="00037733">
        <w:rPr>
          <w:rFonts w:ascii="Times New Roman" w:hAnsi="Times New Roman" w:cs="Times New Roman"/>
          <w:sz w:val="24"/>
        </w:rPr>
        <w:t xml:space="preserve"> умеют</w:t>
      </w:r>
      <w:r w:rsidR="0012114C" w:rsidRPr="00037733">
        <w:rPr>
          <w:rFonts w:ascii="Times New Roman" w:hAnsi="Times New Roman" w:cs="Times New Roman"/>
          <w:sz w:val="24"/>
        </w:rPr>
        <w:t xml:space="preserve"> выполнять основные функции, связанны</w:t>
      </w:r>
      <w:r w:rsidR="00CB1794">
        <w:rPr>
          <w:rFonts w:ascii="Times New Roman" w:hAnsi="Times New Roman" w:cs="Times New Roman"/>
          <w:sz w:val="24"/>
        </w:rPr>
        <w:t>е</w:t>
      </w:r>
      <w:r w:rsidR="0012114C" w:rsidRPr="00037733">
        <w:rPr>
          <w:rFonts w:ascii="Times New Roman" w:hAnsi="Times New Roman" w:cs="Times New Roman"/>
          <w:sz w:val="24"/>
        </w:rPr>
        <w:t xml:space="preserve"> со следующими результатами обучения </w:t>
      </w:r>
      <w:r w:rsidR="003F47C4" w:rsidRPr="00037733">
        <w:rPr>
          <w:rFonts w:ascii="Times New Roman" w:hAnsi="Times New Roman" w:cs="Times New Roman"/>
          <w:sz w:val="24"/>
        </w:rPr>
        <w:t>по специальности</w:t>
      </w:r>
      <w:r w:rsidR="00CB1794">
        <w:rPr>
          <w:rFonts w:ascii="Times New Roman" w:hAnsi="Times New Roman" w:cs="Times New Roman"/>
          <w:sz w:val="24"/>
        </w:rPr>
        <w:t xml:space="preserve"> </w:t>
      </w:r>
      <w:r w:rsidR="00B23A50" w:rsidRPr="00B23A50">
        <w:rPr>
          <w:rFonts w:ascii="Times New Roman" w:hAnsi="Times New Roman" w:cs="Times New Roman"/>
          <w:sz w:val="24"/>
        </w:rPr>
        <w:t>111201 «Ветеринария»</w:t>
      </w:r>
      <w:r w:rsidR="00CB1794" w:rsidRPr="00B23A50">
        <w:rPr>
          <w:rFonts w:ascii="Times New Roman" w:hAnsi="Times New Roman" w:cs="Times New Roman"/>
          <w:sz w:val="24"/>
        </w:rPr>
        <w:t>:</w:t>
      </w:r>
    </w:p>
    <w:p w:rsidR="00472D09" w:rsidRPr="00CB1794" w:rsidRDefault="00870FC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 w:rsidRPr="00870FCE">
        <w:rPr>
          <w:rFonts w:ascii="Times New Roman" w:hAnsi="Times New Roman" w:cs="Times New Roman"/>
          <w:b w:val="0"/>
          <w:sz w:val="24"/>
        </w:rPr>
        <w:t>Способен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Pr="00870FCE">
        <w:rPr>
          <w:rFonts w:ascii="Times New Roman" w:hAnsi="Times New Roman" w:cs="Times New Roman"/>
          <w:b w:val="0"/>
          <w:sz w:val="24"/>
        </w:rPr>
        <w:t>проводить постоянн</w:t>
      </w:r>
      <w:r>
        <w:rPr>
          <w:rFonts w:ascii="Times New Roman" w:hAnsi="Times New Roman" w:cs="Times New Roman"/>
          <w:b w:val="0"/>
          <w:sz w:val="24"/>
        </w:rPr>
        <w:t>ый</w:t>
      </w:r>
      <w:r w:rsidRPr="00870FCE">
        <w:rPr>
          <w:rFonts w:ascii="Times New Roman" w:hAnsi="Times New Roman" w:cs="Times New Roman"/>
          <w:b w:val="0"/>
          <w:sz w:val="24"/>
        </w:rPr>
        <w:t xml:space="preserve"> контрол</w:t>
      </w:r>
      <w:r>
        <w:rPr>
          <w:rFonts w:ascii="Times New Roman" w:hAnsi="Times New Roman" w:cs="Times New Roman"/>
          <w:b w:val="0"/>
          <w:sz w:val="24"/>
        </w:rPr>
        <w:t>ь</w:t>
      </w:r>
      <w:r w:rsidRPr="00870FCE">
        <w:rPr>
          <w:rFonts w:ascii="Times New Roman" w:hAnsi="Times New Roman" w:cs="Times New Roman"/>
          <w:b w:val="0"/>
          <w:sz w:val="24"/>
        </w:rPr>
        <w:t xml:space="preserve"> за санитарным и зоогигиеническим состоянием скота и кормов</w:t>
      </w:r>
      <w:r w:rsidR="00CB1794" w:rsidRPr="00CB1794">
        <w:rPr>
          <w:rFonts w:ascii="Times New Roman" w:hAnsi="Times New Roman" w:cs="Times New Roman"/>
          <w:b w:val="0"/>
          <w:sz w:val="24"/>
        </w:rPr>
        <w:t xml:space="preserve"> </w:t>
      </w:r>
      <w:r w:rsidR="00CB1794">
        <w:rPr>
          <w:rFonts w:ascii="Times New Roman" w:hAnsi="Times New Roman" w:cs="Times New Roman"/>
          <w:b w:val="0"/>
          <w:sz w:val="24"/>
        </w:rPr>
        <w:t>(</w:t>
      </w:r>
      <w:r w:rsidR="00CB1794" w:rsidRPr="00CB1794">
        <w:rPr>
          <w:rFonts w:ascii="Times New Roman" w:hAnsi="Times New Roman" w:cs="Times New Roman"/>
          <w:b w:val="0"/>
          <w:sz w:val="24"/>
        </w:rPr>
        <w:t>ПРО1</w:t>
      </w:r>
      <w:r w:rsidR="00CB1794">
        <w:rPr>
          <w:rFonts w:ascii="Times New Roman" w:hAnsi="Times New Roman" w:cs="Times New Roman"/>
          <w:b w:val="0"/>
          <w:sz w:val="24"/>
        </w:rPr>
        <w:t>)</w:t>
      </w:r>
      <w:r w:rsidR="00472D09" w:rsidRPr="00CB1794">
        <w:rPr>
          <w:rFonts w:ascii="Times New Roman" w:hAnsi="Times New Roman" w:cs="Times New Roman"/>
          <w:b w:val="0"/>
          <w:sz w:val="24"/>
        </w:rPr>
        <w:t>;</w:t>
      </w:r>
    </w:p>
    <w:p w:rsidR="00472D09" w:rsidRPr="00CB1794" w:rsidRDefault="00870FC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870FCE">
        <w:rPr>
          <w:rFonts w:ascii="Times New Roman" w:hAnsi="Times New Roman"/>
          <w:b w:val="0"/>
          <w:sz w:val="24"/>
        </w:rPr>
        <w:t>Способен планировать и проводить ветеринарны</w:t>
      </w:r>
      <w:r>
        <w:rPr>
          <w:rFonts w:ascii="Times New Roman" w:hAnsi="Times New Roman"/>
          <w:b w:val="0"/>
          <w:sz w:val="24"/>
        </w:rPr>
        <w:t>е</w:t>
      </w:r>
      <w:r w:rsidRPr="00870FCE">
        <w:rPr>
          <w:rFonts w:ascii="Times New Roman" w:hAnsi="Times New Roman"/>
          <w:b w:val="0"/>
          <w:sz w:val="24"/>
        </w:rPr>
        <w:t xml:space="preserve"> и санитарны</w:t>
      </w:r>
      <w:r>
        <w:rPr>
          <w:rFonts w:ascii="Times New Roman" w:hAnsi="Times New Roman"/>
          <w:b w:val="0"/>
          <w:sz w:val="24"/>
        </w:rPr>
        <w:t>е</w:t>
      </w:r>
      <w:r w:rsidRPr="00870FCE">
        <w:rPr>
          <w:rFonts w:ascii="Times New Roman" w:hAnsi="Times New Roman"/>
          <w:b w:val="0"/>
          <w:sz w:val="24"/>
        </w:rPr>
        <w:t xml:space="preserve"> процедур</w:t>
      </w:r>
      <w:r>
        <w:rPr>
          <w:rFonts w:ascii="Times New Roman" w:hAnsi="Times New Roman"/>
          <w:b w:val="0"/>
          <w:sz w:val="24"/>
        </w:rPr>
        <w:t>ы</w:t>
      </w:r>
      <w:r w:rsidRPr="00870FCE">
        <w:rPr>
          <w:rFonts w:ascii="Times New Roman" w:hAnsi="Times New Roman"/>
          <w:b w:val="0"/>
          <w:sz w:val="24"/>
        </w:rPr>
        <w:t xml:space="preserve"> для предотвращения риска возникновения болезней животных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ПРО2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:rsidR="00472D09" w:rsidRPr="00CB1794" w:rsidRDefault="00870FCE" w:rsidP="001A11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870FCE">
        <w:rPr>
          <w:rFonts w:ascii="Times New Roman" w:hAnsi="Times New Roman"/>
          <w:b w:val="0"/>
          <w:sz w:val="24"/>
        </w:rPr>
        <w:t>Способен проводить планомерные мероприятия по предупреждению болезней у сельскохозяйственных животных</w:t>
      </w:r>
      <w:r w:rsidR="00CB1794" w:rsidRPr="00CB1794">
        <w:rPr>
          <w:rFonts w:ascii="Times New Roman" w:hAnsi="Times New Roman"/>
          <w:b w:val="0"/>
          <w:sz w:val="24"/>
        </w:rPr>
        <w:t xml:space="preserve"> </w:t>
      </w:r>
      <w:r w:rsidR="00CB1794">
        <w:rPr>
          <w:rFonts w:ascii="Times New Roman" w:hAnsi="Times New Roman"/>
          <w:b w:val="0"/>
          <w:sz w:val="24"/>
        </w:rPr>
        <w:t>(</w:t>
      </w:r>
      <w:r w:rsidR="00CB1794" w:rsidRPr="00CB1794">
        <w:rPr>
          <w:rFonts w:ascii="Times New Roman" w:hAnsi="Times New Roman"/>
          <w:b w:val="0"/>
          <w:sz w:val="24"/>
        </w:rPr>
        <w:t>ПРО3</w:t>
      </w:r>
      <w:r w:rsidR="00CB1794">
        <w:rPr>
          <w:rFonts w:ascii="Times New Roman" w:hAnsi="Times New Roman"/>
          <w:b w:val="0"/>
          <w:sz w:val="24"/>
        </w:rPr>
        <w:t>)</w:t>
      </w:r>
      <w:r w:rsidR="00472D09" w:rsidRPr="00CB1794">
        <w:rPr>
          <w:rFonts w:ascii="Times New Roman" w:hAnsi="Times New Roman"/>
          <w:b w:val="0"/>
          <w:sz w:val="24"/>
        </w:rPr>
        <w:t>;</w:t>
      </w:r>
    </w:p>
    <w:p w:rsidR="00472D09" w:rsidRPr="00870FCE" w:rsidRDefault="00870FCE" w:rsidP="003E1FAF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 w:val="0"/>
          <w:sz w:val="24"/>
        </w:rPr>
      </w:pPr>
      <w:r w:rsidRPr="00870FCE">
        <w:rPr>
          <w:rFonts w:ascii="Times New Roman" w:hAnsi="Times New Roman"/>
          <w:b w:val="0"/>
          <w:sz w:val="24"/>
        </w:rPr>
        <w:t xml:space="preserve">Способен проводить диагностические и лечебные процедуры скота и кормов </w:t>
      </w:r>
      <w:r w:rsidR="00CB1794" w:rsidRPr="00870FCE">
        <w:rPr>
          <w:rFonts w:ascii="Times New Roman" w:hAnsi="Times New Roman"/>
          <w:b w:val="0"/>
          <w:sz w:val="24"/>
        </w:rPr>
        <w:t>(ПРО4)</w:t>
      </w:r>
      <w:r w:rsidRPr="00870FCE">
        <w:rPr>
          <w:rFonts w:ascii="Times New Roman" w:hAnsi="Times New Roman"/>
          <w:b w:val="0"/>
          <w:sz w:val="24"/>
        </w:rPr>
        <w:t>.</w:t>
      </w:r>
    </w:p>
    <w:p w:rsidR="00C9057F" w:rsidRPr="00037733" w:rsidRDefault="00C9057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12114C" w:rsidRPr="00037733" w:rsidRDefault="009E241D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Прохождение программы ОРМ также способствует выработке следующих общих компетенций у </w:t>
      </w:r>
      <w:r w:rsidR="00CB1794">
        <w:rPr>
          <w:rFonts w:ascii="Times New Roman" w:hAnsi="Times New Roman" w:cs="Times New Roman"/>
          <w:sz w:val="24"/>
        </w:rPr>
        <w:t>обучающихся</w:t>
      </w:r>
      <w:r w:rsidR="0012114C" w:rsidRPr="00037733">
        <w:rPr>
          <w:rFonts w:ascii="Times New Roman" w:hAnsi="Times New Roman" w:cs="Times New Roman"/>
          <w:sz w:val="24"/>
        </w:rPr>
        <w:t>:</w:t>
      </w:r>
    </w:p>
    <w:p w:rsidR="009E241D" w:rsidRDefault="009E241D" w:rsidP="006256DF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6256DF" w:rsidRPr="00D07B24" w:rsidRDefault="00870FCE" w:rsidP="00870FCE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Способен</w:t>
      </w:r>
      <w:r w:rsidRPr="00870FCE">
        <w:rPr>
          <w:rFonts w:ascii="Times New Roman" w:hAnsi="Times New Roman" w:cs="Times New Roman"/>
          <w:sz w:val="24"/>
        </w:rPr>
        <w:t xml:space="preserve"> ориентироваться в многообразии методов решения стандартных и нестандартных, правильно выстраивать тактику выполнения работы при командном задании, преодолевать трудности и давать оценку и собственным персональным достижениям</w:t>
      </w:r>
      <w:r w:rsidR="00CB1794">
        <w:rPr>
          <w:rFonts w:ascii="Times New Roman" w:hAnsi="Times New Roman" w:cs="Times New Roman"/>
          <w:sz w:val="24"/>
        </w:rPr>
        <w:t xml:space="preserve"> (ОК</w:t>
      </w:r>
      <w:r w:rsidR="00CB1794">
        <w:rPr>
          <w:rFonts w:ascii="Times New Roman" w:hAnsi="Times New Roman" w:cs="Times New Roman"/>
          <w:sz w:val="24"/>
          <w:lang w:val="ky-KG"/>
        </w:rPr>
        <w:t>1)</w:t>
      </w:r>
      <w:r w:rsidR="00D07B24" w:rsidRPr="00D07B24">
        <w:rPr>
          <w:rFonts w:ascii="Times New Roman" w:hAnsi="Times New Roman" w:cs="Times New Roman"/>
          <w:sz w:val="24"/>
        </w:rPr>
        <w:t>;</w:t>
      </w:r>
    </w:p>
    <w:p w:rsidR="00CB1794" w:rsidRDefault="00870FCE" w:rsidP="00870FCE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Способен</w:t>
      </w:r>
      <w:r w:rsidRPr="00870FCE">
        <w:rPr>
          <w:rFonts w:ascii="Times New Roman" w:hAnsi="Times New Roman" w:cs="Times New Roman"/>
          <w:sz w:val="24"/>
        </w:rPr>
        <w:t xml:space="preserve"> управлять собственным личностным и профессиональным развитием, адаптироваться к изменениям условий труда и технологий в профессиональной деятельности</w:t>
      </w:r>
      <w:r w:rsidR="00CB1794" w:rsidRPr="00CB1794">
        <w:rPr>
          <w:rFonts w:ascii="Times New Roman" w:hAnsi="Times New Roman" w:cs="Times New Roman"/>
          <w:sz w:val="24"/>
        </w:rPr>
        <w:t xml:space="preserve"> </w:t>
      </w:r>
      <w:r w:rsidR="00CB1794">
        <w:rPr>
          <w:rFonts w:ascii="Times New Roman" w:hAnsi="Times New Roman" w:cs="Times New Roman"/>
          <w:sz w:val="24"/>
        </w:rPr>
        <w:t>(ОК</w:t>
      </w:r>
      <w:r w:rsidR="00CB1794">
        <w:rPr>
          <w:rFonts w:ascii="Times New Roman" w:hAnsi="Times New Roman" w:cs="Times New Roman"/>
          <w:sz w:val="24"/>
          <w:lang w:val="ky-KG"/>
        </w:rPr>
        <w:t>2)</w:t>
      </w:r>
      <w:r>
        <w:rPr>
          <w:rFonts w:ascii="Times New Roman" w:hAnsi="Times New Roman" w:cs="Times New Roman"/>
          <w:sz w:val="24"/>
        </w:rPr>
        <w:t>.</w:t>
      </w:r>
    </w:p>
    <w:p w:rsidR="00102B19" w:rsidRPr="00870FCE" w:rsidRDefault="00102B19" w:rsidP="00870FCE">
      <w:pPr>
        <w:pStyle w:val="af4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</w:rPr>
        <w:sectPr w:rsidR="00102B19" w:rsidRPr="00870FCE" w:rsidSect="00037733">
          <w:footerReference w:type="default" r:id="rId9"/>
          <w:type w:val="continuous"/>
          <w:pgSz w:w="11900" w:h="16840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F2840" w:rsidRPr="00037733" w:rsidRDefault="005F2840" w:rsidP="005F2840">
      <w:pPr>
        <w:rPr>
          <w:rFonts w:ascii="Times New Roman" w:hAnsi="Times New Roman" w:cs="Times New Roman"/>
          <w:color w:val="000000" w:themeColor="text1"/>
          <w:sz w:val="24"/>
        </w:rPr>
      </w:pPr>
    </w:p>
    <w:p w:rsidR="00247882" w:rsidRPr="00037733" w:rsidRDefault="003F12EF" w:rsidP="001A1196">
      <w:pPr>
        <w:pStyle w:val="1"/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bookmarkStart w:id="9" w:name="_Toc130821224"/>
      <w:r w:rsidRPr="00037733">
        <w:rPr>
          <w:rFonts w:ascii="Times New Roman" w:hAnsi="Times New Roman" w:cs="Times New Roman"/>
          <w:szCs w:val="24"/>
        </w:rPr>
        <w:t xml:space="preserve">Содержание </w:t>
      </w:r>
      <w:r w:rsidR="00E75264">
        <w:rPr>
          <w:rFonts w:ascii="Times New Roman" w:hAnsi="Times New Roman" w:cs="Times New Roman"/>
          <w:szCs w:val="24"/>
        </w:rPr>
        <w:t>практик как форм</w:t>
      </w:r>
      <w:r w:rsidR="00BF1124" w:rsidRPr="00037733">
        <w:rPr>
          <w:rFonts w:ascii="Times New Roman" w:hAnsi="Times New Roman" w:cs="Times New Roman"/>
          <w:szCs w:val="24"/>
        </w:rPr>
        <w:t xml:space="preserve"> ОРМ</w:t>
      </w:r>
      <w:bookmarkEnd w:id="9"/>
    </w:p>
    <w:tbl>
      <w:tblPr>
        <w:tblStyle w:val="ac"/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3"/>
        <w:gridCol w:w="1417"/>
        <w:gridCol w:w="5841"/>
        <w:gridCol w:w="1518"/>
        <w:gridCol w:w="1884"/>
        <w:gridCol w:w="1134"/>
      </w:tblGrid>
      <w:tr w:rsidR="0023728E" w:rsidRPr="007E4927" w:rsidTr="0023728E">
        <w:tc>
          <w:tcPr>
            <w:tcW w:w="1673" w:type="dxa"/>
            <w:shd w:val="clear" w:color="auto" w:fill="F2F2F2" w:themeFill="background1" w:themeFillShade="F2"/>
            <w:vAlign w:val="center"/>
          </w:tcPr>
          <w:p w:rsidR="0023728E" w:rsidRPr="00C9057F" w:rsidRDefault="0023728E" w:rsidP="00C9057F">
            <w:pPr>
              <w:ind w:left="-105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Вид</w:t>
            </w: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практики как формы </w:t>
            </w: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ОРМ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3728E" w:rsidRPr="00B619DC" w:rsidRDefault="0023728E" w:rsidP="00C9057F">
            <w:pPr>
              <w:ind w:left="-19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  <w:lang w:val="ky-KG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Результат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ы</w:t>
            </w: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 xml:space="preserve"> обучения</w:t>
            </w:r>
          </w:p>
        </w:tc>
        <w:tc>
          <w:tcPr>
            <w:tcW w:w="5841" w:type="dxa"/>
            <w:shd w:val="clear" w:color="auto" w:fill="F2F2F2" w:themeFill="background1" w:themeFillShade="F2"/>
            <w:vAlign w:val="center"/>
          </w:tcPr>
          <w:p w:rsidR="0023728E" w:rsidRPr="00C9057F" w:rsidRDefault="0023728E" w:rsidP="00C9057F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Тематическое с</w:t>
            </w:r>
            <w:proofErr w:type="spellStart"/>
            <w:r w:rsidRPr="007E4927">
              <w:rPr>
                <w:rFonts w:ascii="Times New Roman" w:hAnsi="Times New Roman" w:cs="Times New Roman"/>
                <w:b/>
                <w:szCs w:val="22"/>
              </w:rPr>
              <w:t>одержание</w:t>
            </w:r>
            <w:proofErr w:type="spellEnd"/>
            <w:r w:rsidRPr="007E4927">
              <w:rPr>
                <w:rFonts w:ascii="Times New Roman" w:hAnsi="Times New Roman" w:cs="Times New Roman"/>
                <w:b/>
                <w:szCs w:val="22"/>
              </w:rPr>
              <w:t xml:space="preserve"> практики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23728E" w:rsidRDefault="0023728E" w:rsidP="006C1944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Часы /</w:t>
            </w:r>
          </w:p>
          <w:p w:rsidR="0023728E" w:rsidRPr="00C9057F" w:rsidRDefault="0023728E" w:rsidP="00C9057F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Объём нагрузки по темам</w:t>
            </w: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:rsidR="0023728E" w:rsidRPr="00B619DC" w:rsidRDefault="0023728E" w:rsidP="00C9057F">
            <w:pPr>
              <w:jc w:val="center"/>
              <w:rPr>
                <w:rFonts w:ascii="Times New Roman" w:hAnsi="Times New Roman" w:cs="Times New Roman"/>
                <w:b/>
                <w:szCs w:val="22"/>
                <w:lang w:val="ky-KG"/>
              </w:rPr>
            </w:pPr>
            <w:r w:rsidRPr="007E4927">
              <w:rPr>
                <w:rFonts w:ascii="Times New Roman" w:hAnsi="Times New Roman" w:cs="Times New Roman"/>
                <w:b/>
                <w:szCs w:val="22"/>
              </w:rPr>
              <w:t>Рабочая среда</w:t>
            </w:r>
            <w:r>
              <w:rPr>
                <w:rFonts w:ascii="Times New Roman" w:hAnsi="Times New Roman" w:cs="Times New Roman"/>
                <w:b/>
                <w:szCs w:val="22"/>
                <w:lang w:val="ky-KG"/>
              </w:rPr>
              <w:t>, в том числе необходимое оборудование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3728E" w:rsidRPr="007E4927" w:rsidRDefault="0023728E" w:rsidP="00C905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</w:pPr>
            <w:r w:rsidRPr="007E4927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Семестр</w:t>
            </w:r>
          </w:p>
        </w:tc>
      </w:tr>
      <w:tr w:rsidR="0023728E" w:rsidRPr="007E4927" w:rsidTr="0023728E">
        <w:trPr>
          <w:trHeight w:val="985"/>
        </w:trPr>
        <w:tc>
          <w:tcPr>
            <w:tcW w:w="1673" w:type="dxa"/>
          </w:tcPr>
          <w:p w:rsidR="0023728E" w:rsidRDefault="0023728E" w:rsidP="00102B1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Анатомия и физиология сельскохозяйственных животных (практика) </w:t>
            </w:r>
          </w:p>
          <w:p w:rsidR="0023728E" w:rsidRPr="006E1504" w:rsidRDefault="0023728E" w:rsidP="00102B1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УМ1</w:t>
            </w:r>
          </w:p>
        </w:tc>
        <w:tc>
          <w:tcPr>
            <w:tcW w:w="1417" w:type="dxa"/>
          </w:tcPr>
          <w:p w:rsidR="0023728E" w:rsidRDefault="0023728E" w:rsidP="00102B19">
            <w:pPr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 xml:space="preserve">К0101 </w:t>
            </w:r>
          </w:p>
          <w:p w:rsidR="0023728E" w:rsidRDefault="0023728E" w:rsidP="00102B19">
            <w:pPr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>К0401</w:t>
            </w:r>
          </w:p>
          <w:p w:rsidR="0023728E" w:rsidRDefault="0023728E" w:rsidP="00102B19">
            <w:pPr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 xml:space="preserve">ОК1  </w:t>
            </w:r>
          </w:p>
          <w:p w:rsidR="0023728E" w:rsidRPr="007E4927" w:rsidRDefault="0023728E" w:rsidP="00102B19">
            <w:pPr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>ОК2</w:t>
            </w:r>
          </w:p>
        </w:tc>
        <w:tc>
          <w:tcPr>
            <w:tcW w:w="5841" w:type="dxa"/>
          </w:tcPr>
          <w:p w:rsidR="0023728E" w:rsidRPr="00EC593E" w:rsidRDefault="0023728E" w:rsidP="003E1FAF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>Ветеринарные и санитарные нормативы и зоогигиенические правила в животноводстве.</w:t>
            </w:r>
          </w:p>
          <w:p w:rsidR="0023728E" w:rsidRPr="002A08E8" w:rsidRDefault="0023728E" w:rsidP="00EC593E">
            <w:pPr>
              <w:pStyle w:val="a3"/>
              <w:numPr>
                <w:ilvl w:val="0"/>
                <w:numId w:val="13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>Анатомо-топографические характеристики организма животных с учетом видовых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 xml:space="preserve"> </w:t>
            </w:r>
            <w:r w:rsidRPr="00EC593E">
              <w:rPr>
                <w:rFonts w:ascii="Times New Roman" w:hAnsi="Times New Roman" w:cs="Times New Roman"/>
                <w:b w:val="0"/>
                <w:szCs w:val="22"/>
              </w:rPr>
              <w:t>особенностей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</w:tc>
        <w:tc>
          <w:tcPr>
            <w:tcW w:w="1518" w:type="dxa"/>
          </w:tcPr>
          <w:p w:rsidR="0023728E" w:rsidRPr="002A08E8" w:rsidRDefault="0023728E" w:rsidP="00102B19">
            <w:pPr>
              <w:pStyle w:val="a3"/>
              <w:numPr>
                <w:ilvl w:val="0"/>
                <w:numId w:val="14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30</w:t>
            </w:r>
            <w:r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3728E" w:rsidRPr="002A08E8" w:rsidRDefault="0023728E" w:rsidP="00102B19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30</w:t>
            </w:r>
            <w:r w:rsidRPr="002A08E8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3728E" w:rsidRPr="002A08E8" w:rsidRDefault="0023728E" w:rsidP="00102B19">
            <w:pPr>
              <w:pStyle w:val="a3"/>
              <w:ind w:left="426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23728E" w:rsidRPr="002A08E8" w:rsidRDefault="0023728E" w:rsidP="00102B19">
            <w:pPr>
              <w:pStyle w:val="a3"/>
              <w:ind w:left="203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  <w:p w:rsidR="0023728E" w:rsidRPr="002A08E8" w:rsidRDefault="0023728E" w:rsidP="00102B19">
            <w:pPr>
              <w:pStyle w:val="a3"/>
              <w:ind w:left="203"/>
              <w:rPr>
                <w:rFonts w:ascii="Times New Roman" w:hAnsi="Times New Roman" w:cs="Times New Roman"/>
                <w:b w:val="0"/>
                <w:color w:val="000000" w:themeColor="text1"/>
                <w:szCs w:val="22"/>
              </w:rPr>
            </w:pPr>
          </w:p>
        </w:tc>
        <w:tc>
          <w:tcPr>
            <w:tcW w:w="1884" w:type="dxa"/>
          </w:tcPr>
          <w:p w:rsidR="0023728E" w:rsidRPr="001458D8" w:rsidRDefault="0023728E" w:rsidP="001458D8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Убойный цех</w:t>
            </w:r>
          </w:p>
          <w:p w:rsidR="0023728E" w:rsidRPr="004468CD" w:rsidRDefault="0023728E" w:rsidP="001458D8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</w:tcPr>
          <w:p w:rsidR="0023728E" w:rsidRPr="00B92B65" w:rsidRDefault="0023728E" w:rsidP="00102B19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</w:p>
        </w:tc>
      </w:tr>
      <w:tr w:rsidR="0023728E" w:rsidRPr="007E4927" w:rsidTr="0023728E">
        <w:trPr>
          <w:trHeight w:val="985"/>
        </w:trPr>
        <w:tc>
          <w:tcPr>
            <w:tcW w:w="1673" w:type="dxa"/>
          </w:tcPr>
          <w:p w:rsidR="0023728E" w:rsidRDefault="0023728E" w:rsidP="00102B1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Ветсанэкспертиза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(практика)</w:t>
            </w:r>
          </w:p>
          <w:p w:rsidR="0023728E" w:rsidRDefault="0023728E" w:rsidP="00102B1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УМ2</w:t>
            </w:r>
          </w:p>
        </w:tc>
        <w:tc>
          <w:tcPr>
            <w:tcW w:w="1417" w:type="dxa"/>
          </w:tcPr>
          <w:p w:rsidR="0023728E" w:rsidRDefault="0023728E" w:rsidP="00102B19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 xml:space="preserve">К0201 </w:t>
            </w:r>
          </w:p>
          <w:p w:rsidR="0023728E" w:rsidRDefault="0023728E" w:rsidP="00102B19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 xml:space="preserve">ОК1  </w:t>
            </w:r>
          </w:p>
          <w:p w:rsidR="0023728E" w:rsidRDefault="0023728E" w:rsidP="00102B19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>ОК2</w:t>
            </w:r>
          </w:p>
        </w:tc>
        <w:tc>
          <w:tcPr>
            <w:tcW w:w="5841" w:type="dxa"/>
          </w:tcPr>
          <w:p w:rsidR="0023728E" w:rsidRPr="002A08E8" w:rsidRDefault="0023728E" w:rsidP="00EC593E">
            <w:pPr>
              <w:pStyle w:val="a3"/>
              <w:numPr>
                <w:ilvl w:val="0"/>
                <w:numId w:val="20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>Методы и приемы дезинфекции, дезинсекции и дератизации объектов животноводства</w:t>
            </w:r>
          </w:p>
        </w:tc>
        <w:tc>
          <w:tcPr>
            <w:tcW w:w="1518" w:type="dxa"/>
          </w:tcPr>
          <w:p w:rsidR="0023728E" w:rsidRPr="002A08E8" w:rsidRDefault="0023728E" w:rsidP="00072764">
            <w:pPr>
              <w:pStyle w:val="a3"/>
              <w:numPr>
                <w:ilvl w:val="0"/>
                <w:numId w:val="27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30ч</w:t>
            </w:r>
          </w:p>
        </w:tc>
        <w:tc>
          <w:tcPr>
            <w:tcW w:w="1884" w:type="dxa"/>
          </w:tcPr>
          <w:p w:rsidR="0023728E" w:rsidRPr="001458D8" w:rsidRDefault="0023728E" w:rsidP="001458D8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Племенные хозяйства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Нарынской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области</w:t>
            </w:r>
          </w:p>
          <w:p w:rsidR="0023728E" w:rsidRPr="004468CD" w:rsidRDefault="0023728E" w:rsidP="001458D8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</w:tcPr>
          <w:p w:rsidR="0023728E" w:rsidRDefault="0023728E" w:rsidP="00102B19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</w:p>
        </w:tc>
      </w:tr>
      <w:tr w:rsidR="0023728E" w:rsidRPr="007E4927" w:rsidTr="0023728E">
        <w:trPr>
          <w:trHeight w:val="985"/>
        </w:trPr>
        <w:tc>
          <w:tcPr>
            <w:tcW w:w="1673" w:type="dxa"/>
          </w:tcPr>
          <w:p w:rsidR="0023728E" w:rsidRDefault="0023728E" w:rsidP="00102B1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Кормление животных, животноводство (практика) </w:t>
            </w:r>
          </w:p>
          <w:p w:rsidR="0023728E" w:rsidRDefault="0023728E" w:rsidP="00102B19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УМ2</w:t>
            </w:r>
          </w:p>
        </w:tc>
        <w:tc>
          <w:tcPr>
            <w:tcW w:w="1417" w:type="dxa"/>
          </w:tcPr>
          <w:p w:rsidR="0023728E" w:rsidRDefault="0023728E" w:rsidP="00102B19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>К0101</w:t>
            </w:r>
          </w:p>
          <w:p w:rsidR="0023728E" w:rsidRDefault="0023728E" w:rsidP="00102B19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>К</w:t>
            </w:r>
            <w:proofErr w:type="gramStart"/>
            <w:r w:rsidRPr="00102B19">
              <w:rPr>
                <w:rFonts w:ascii="Times New Roman" w:hAnsi="Times New Roman" w:cs="Times New Roman"/>
                <w:szCs w:val="22"/>
              </w:rPr>
              <w:t>0102  К</w:t>
            </w:r>
            <w:proofErr w:type="gramEnd"/>
            <w:r w:rsidRPr="00102B19">
              <w:rPr>
                <w:rFonts w:ascii="Times New Roman" w:hAnsi="Times New Roman" w:cs="Times New Roman"/>
                <w:szCs w:val="22"/>
              </w:rPr>
              <w:t xml:space="preserve">0103 К0105  </w:t>
            </w:r>
          </w:p>
          <w:p w:rsidR="0023728E" w:rsidRDefault="0023728E" w:rsidP="00102B19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>К0303 К0309</w:t>
            </w:r>
          </w:p>
          <w:p w:rsidR="0023728E" w:rsidRDefault="0023728E" w:rsidP="00102B19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 xml:space="preserve">ОК1  </w:t>
            </w:r>
          </w:p>
          <w:p w:rsidR="0023728E" w:rsidRDefault="0023728E" w:rsidP="00102B19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>ОК2</w:t>
            </w:r>
          </w:p>
        </w:tc>
        <w:tc>
          <w:tcPr>
            <w:tcW w:w="5841" w:type="dxa"/>
          </w:tcPr>
          <w:p w:rsidR="0023728E" w:rsidRDefault="0023728E" w:rsidP="00EC593E">
            <w:pPr>
              <w:pStyle w:val="a3"/>
              <w:numPr>
                <w:ilvl w:val="0"/>
                <w:numId w:val="25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>Ветеринарные и санитарные нормативы и зоогигиенические правила в животноводстве.</w:t>
            </w:r>
          </w:p>
          <w:p w:rsidR="0023728E" w:rsidRPr="00EC593E" w:rsidRDefault="0023728E" w:rsidP="00EC593E">
            <w:pPr>
              <w:pStyle w:val="a3"/>
              <w:numPr>
                <w:ilvl w:val="0"/>
                <w:numId w:val="25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 xml:space="preserve">Требования зоогигиенических, ветеринарных и санитарных правил к условиям содержания и ухода за животными. </w:t>
            </w:r>
          </w:p>
          <w:p w:rsidR="0023728E" w:rsidRDefault="0023728E" w:rsidP="00EC593E">
            <w:pPr>
              <w:pStyle w:val="a3"/>
              <w:numPr>
                <w:ilvl w:val="0"/>
                <w:numId w:val="25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>Правила отбора проб кормов, смывов, материалов для лабораторных исследований.</w:t>
            </w:r>
          </w:p>
          <w:p w:rsidR="0023728E" w:rsidRPr="00EC593E" w:rsidRDefault="0023728E" w:rsidP="00EC593E">
            <w:pPr>
              <w:pStyle w:val="a3"/>
              <w:numPr>
                <w:ilvl w:val="0"/>
                <w:numId w:val="25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 xml:space="preserve">Нарушения зоогигиенических нормативов и требований при содержании сельскохозяйственных животных с применением органических, визуальных методов и показаний. </w:t>
            </w:r>
          </w:p>
          <w:p w:rsidR="0023728E" w:rsidRPr="00EC593E" w:rsidRDefault="0023728E" w:rsidP="00EC593E">
            <w:pPr>
              <w:pStyle w:val="a3"/>
              <w:numPr>
                <w:ilvl w:val="0"/>
                <w:numId w:val="25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>Основы полноценного кормления животных и последствия его несоблюдения.</w:t>
            </w:r>
          </w:p>
          <w:p w:rsidR="0023728E" w:rsidRPr="002A08E8" w:rsidRDefault="0023728E" w:rsidP="00EC593E">
            <w:pPr>
              <w:pStyle w:val="a3"/>
              <w:numPr>
                <w:ilvl w:val="0"/>
                <w:numId w:val="25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Оценка рациона кормления для животных различных видов.</w:t>
            </w:r>
          </w:p>
        </w:tc>
        <w:tc>
          <w:tcPr>
            <w:tcW w:w="1518" w:type="dxa"/>
          </w:tcPr>
          <w:p w:rsidR="0023728E" w:rsidRDefault="0023728E" w:rsidP="00072764">
            <w:pPr>
              <w:pStyle w:val="a3"/>
              <w:numPr>
                <w:ilvl w:val="0"/>
                <w:numId w:val="28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10ч</w:t>
            </w:r>
          </w:p>
          <w:p w:rsidR="0023728E" w:rsidRDefault="0023728E" w:rsidP="00072764">
            <w:pPr>
              <w:pStyle w:val="a3"/>
              <w:numPr>
                <w:ilvl w:val="0"/>
                <w:numId w:val="28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10ч</w:t>
            </w:r>
          </w:p>
          <w:p w:rsidR="0023728E" w:rsidRDefault="0023728E" w:rsidP="00072764">
            <w:pPr>
              <w:pStyle w:val="a3"/>
              <w:numPr>
                <w:ilvl w:val="0"/>
                <w:numId w:val="28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10ч</w:t>
            </w:r>
          </w:p>
          <w:p w:rsidR="0023728E" w:rsidRDefault="0023728E" w:rsidP="00072764">
            <w:pPr>
              <w:pStyle w:val="a3"/>
              <w:numPr>
                <w:ilvl w:val="0"/>
                <w:numId w:val="28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10ч</w:t>
            </w:r>
          </w:p>
          <w:p w:rsidR="0023728E" w:rsidRDefault="0023728E" w:rsidP="00072764">
            <w:pPr>
              <w:pStyle w:val="a3"/>
              <w:numPr>
                <w:ilvl w:val="0"/>
                <w:numId w:val="28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10ч</w:t>
            </w:r>
          </w:p>
          <w:p w:rsidR="0023728E" w:rsidRPr="002A08E8" w:rsidRDefault="0023728E" w:rsidP="00072764">
            <w:pPr>
              <w:pStyle w:val="a3"/>
              <w:numPr>
                <w:ilvl w:val="0"/>
                <w:numId w:val="28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10ч</w:t>
            </w:r>
          </w:p>
        </w:tc>
        <w:tc>
          <w:tcPr>
            <w:tcW w:w="1884" w:type="dxa"/>
          </w:tcPr>
          <w:p w:rsidR="0023728E" w:rsidRPr="00E6017E" w:rsidRDefault="0023728E" w:rsidP="00E6017E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t>Фермерские хо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t>яйства</w:t>
            </w:r>
          </w:p>
          <w:p w:rsidR="0023728E" w:rsidRPr="004468CD" w:rsidRDefault="0023728E" w:rsidP="00E6017E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t>ЛВСЭ</w:t>
            </w:r>
          </w:p>
        </w:tc>
        <w:tc>
          <w:tcPr>
            <w:tcW w:w="1134" w:type="dxa"/>
          </w:tcPr>
          <w:p w:rsidR="0023728E" w:rsidRPr="00B23A50" w:rsidRDefault="0023728E" w:rsidP="00102B19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</w:p>
        </w:tc>
      </w:tr>
      <w:tr w:rsidR="0023728E" w:rsidRPr="007E4927" w:rsidTr="0023728E">
        <w:trPr>
          <w:trHeight w:val="985"/>
        </w:trPr>
        <w:tc>
          <w:tcPr>
            <w:tcW w:w="1673" w:type="dxa"/>
          </w:tcPr>
          <w:p w:rsidR="0023728E" w:rsidRDefault="0023728E" w:rsidP="00E6017E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B23A50">
              <w:rPr>
                <w:rFonts w:ascii="Times New Roman" w:hAnsi="Times New Roman" w:cs="Times New Roman"/>
                <w:szCs w:val="22"/>
              </w:rPr>
              <w:lastRenderedPageBreak/>
              <w:t>Освоение рабочей квалификации (практика)</w:t>
            </w:r>
          </w:p>
          <w:p w:rsidR="0023728E" w:rsidRDefault="0023728E" w:rsidP="00E6017E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УМ2</w:t>
            </w:r>
          </w:p>
        </w:tc>
        <w:tc>
          <w:tcPr>
            <w:tcW w:w="1417" w:type="dxa"/>
          </w:tcPr>
          <w:p w:rsidR="0023728E" w:rsidRDefault="0023728E" w:rsidP="00E6017E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>К</w:t>
            </w:r>
            <w:proofErr w:type="gramStart"/>
            <w:r w:rsidRPr="00102B19">
              <w:rPr>
                <w:rFonts w:ascii="Times New Roman" w:hAnsi="Times New Roman" w:cs="Times New Roman"/>
                <w:szCs w:val="22"/>
              </w:rPr>
              <w:t>0101  К</w:t>
            </w:r>
            <w:proofErr w:type="gramEnd"/>
            <w:r w:rsidRPr="00102B19">
              <w:rPr>
                <w:rFonts w:ascii="Times New Roman" w:hAnsi="Times New Roman" w:cs="Times New Roman"/>
                <w:szCs w:val="22"/>
              </w:rPr>
              <w:t xml:space="preserve">0102 К0103  </w:t>
            </w:r>
          </w:p>
          <w:p w:rsidR="0023728E" w:rsidRDefault="0023728E" w:rsidP="00E6017E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 xml:space="preserve">ОК1  </w:t>
            </w:r>
          </w:p>
          <w:p w:rsidR="0023728E" w:rsidRDefault="0023728E" w:rsidP="00E6017E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>ОК2</w:t>
            </w:r>
          </w:p>
        </w:tc>
        <w:tc>
          <w:tcPr>
            <w:tcW w:w="5841" w:type="dxa"/>
          </w:tcPr>
          <w:p w:rsidR="0023728E" w:rsidRDefault="0023728E" w:rsidP="00E6017E">
            <w:pPr>
              <w:pStyle w:val="a3"/>
              <w:numPr>
                <w:ilvl w:val="0"/>
                <w:numId w:val="24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>Ветеринарные и санитарные нормативы и зоогигиенические правила в животноводстве.</w:t>
            </w:r>
          </w:p>
          <w:p w:rsidR="0023728E" w:rsidRPr="00EC593E" w:rsidRDefault="0023728E" w:rsidP="00E6017E">
            <w:pPr>
              <w:pStyle w:val="a3"/>
              <w:numPr>
                <w:ilvl w:val="0"/>
                <w:numId w:val="24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 xml:space="preserve">Требования зоогигиенических, ветеринарных и санитарных правил к условиям содержания и ухода за животными. </w:t>
            </w:r>
          </w:p>
          <w:p w:rsidR="0023728E" w:rsidRPr="00861E66" w:rsidRDefault="0023728E" w:rsidP="00E6017E">
            <w:pPr>
              <w:pStyle w:val="a3"/>
              <w:numPr>
                <w:ilvl w:val="0"/>
                <w:numId w:val="24"/>
              </w:numPr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>Правила отбора проб кормов, смывов, материалов для лабораторных исследований.</w:t>
            </w:r>
          </w:p>
        </w:tc>
        <w:tc>
          <w:tcPr>
            <w:tcW w:w="1518" w:type="dxa"/>
          </w:tcPr>
          <w:p w:rsidR="0023728E" w:rsidRDefault="0023728E" w:rsidP="00E6017E">
            <w:pPr>
              <w:pStyle w:val="a3"/>
              <w:numPr>
                <w:ilvl w:val="0"/>
                <w:numId w:val="29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20ч</w:t>
            </w:r>
          </w:p>
          <w:p w:rsidR="0023728E" w:rsidRDefault="0023728E" w:rsidP="00E6017E">
            <w:pPr>
              <w:pStyle w:val="a3"/>
              <w:numPr>
                <w:ilvl w:val="0"/>
                <w:numId w:val="29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20ч</w:t>
            </w:r>
          </w:p>
          <w:p w:rsidR="0023728E" w:rsidRPr="002A08E8" w:rsidRDefault="0023728E" w:rsidP="00E6017E">
            <w:pPr>
              <w:pStyle w:val="a3"/>
              <w:numPr>
                <w:ilvl w:val="0"/>
                <w:numId w:val="29"/>
              </w:numPr>
              <w:spacing w:after="24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20ч</w:t>
            </w:r>
          </w:p>
        </w:tc>
        <w:tc>
          <w:tcPr>
            <w:tcW w:w="1884" w:type="dxa"/>
          </w:tcPr>
          <w:p w:rsidR="0023728E" w:rsidRPr="00E6017E" w:rsidRDefault="0023728E" w:rsidP="00E6017E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t>Фермерские хо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t>яйства</w:t>
            </w:r>
          </w:p>
          <w:p w:rsidR="0023728E" w:rsidRPr="004468CD" w:rsidRDefault="0023728E" w:rsidP="00E6017E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t>ЛВСЭ</w:t>
            </w:r>
          </w:p>
        </w:tc>
        <w:tc>
          <w:tcPr>
            <w:tcW w:w="1134" w:type="dxa"/>
          </w:tcPr>
          <w:p w:rsidR="0023728E" w:rsidRPr="00B23A50" w:rsidRDefault="0023728E" w:rsidP="00E6017E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III</w:t>
            </w:r>
          </w:p>
        </w:tc>
      </w:tr>
      <w:tr w:rsidR="0023728E" w:rsidRPr="007E4927" w:rsidTr="0023728E">
        <w:tc>
          <w:tcPr>
            <w:tcW w:w="1673" w:type="dxa"/>
          </w:tcPr>
          <w:p w:rsidR="0023728E" w:rsidRDefault="0023728E" w:rsidP="00E6017E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B23A50">
              <w:rPr>
                <w:rFonts w:ascii="Times New Roman" w:hAnsi="Times New Roman" w:cs="Times New Roman"/>
                <w:szCs w:val="22"/>
              </w:rPr>
              <w:t>Внутренние незаразные болезни животных (практика)</w:t>
            </w:r>
          </w:p>
          <w:p w:rsidR="0023728E" w:rsidRPr="00B23A50" w:rsidRDefault="0023728E" w:rsidP="00E6017E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УМ3</w:t>
            </w:r>
          </w:p>
        </w:tc>
        <w:tc>
          <w:tcPr>
            <w:tcW w:w="1417" w:type="dxa"/>
          </w:tcPr>
          <w:p w:rsidR="0023728E" w:rsidRDefault="0023728E" w:rsidP="00E6017E">
            <w:pPr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 xml:space="preserve">К0403 К0404 К0405 К0406 </w:t>
            </w:r>
          </w:p>
          <w:p w:rsidR="0023728E" w:rsidRDefault="0023728E" w:rsidP="00E6017E">
            <w:pPr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 xml:space="preserve">ОК1  </w:t>
            </w:r>
          </w:p>
          <w:p w:rsidR="0023728E" w:rsidRPr="00102B19" w:rsidRDefault="0023728E" w:rsidP="00E6017E">
            <w:pPr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>ОК2</w:t>
            </w:r>
          </w:p>
        </w:tc>
        <w:tc>
          <w:tcPr>
            <w:tcW w:w="5841" w:type="dxa"/>
          </w:tcPr>
          <w:p w:rsidR="0023728E" w:rsidRPr="006B4052" w:rsidRDefault="0023728E" w:rsidP="00E6017E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6B4052">
              <w:rPr>
                <w:rFonts w:ascii="Times New Roman" w:hAnsi="Times New Roman" w:cs="Times New Roman"/>
                <w:b w:val="0"/>
                <w:szCs w:val="22"/>
              </w:rPr>
              <w:t>Правила и приемы использования диагностических препаратов.</w:t>
            </w:r>
          </w:p>
          <w:p w:rsidR="0023728E" w:rsidRPr="006B4052" w:rsidRDefault="0023728E" w:rsidP="00E6017E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6B4052">
              <w:rPr>
                <w:rFonts w:ascii="Times New Roman" w:hAnsi="Times New Roman" w:cs="Times New Roman"/>
                <w:b w:val="0"/>
                <w:szCs w:val="22"/>
              </w:rPr>
              <w:t>Основы механизмов развития и течения заболеваний у животных.</w:t>
            </w:r>
          </w:p>
          <w:p w:rsidR="0023728E" w:rsidRPr="006B4052" w:rsidRDefault="0023728E" w:rsidP="00E6017E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6B4052">
              <w:rPr>
                <w:rFonts w:ascii="Times New Roman" w:hAnsi="Times New Roman" w:cs="Times New Roman"/>
                <w:b w:val="0"/>
                <w:szCs w:val="22"/>
              </w:rPr>
              <w:t>Определение клинического состояния животных общими и инструментальными методами.</w:t>
            </w:r>
          </w:p>
          <w:p w:rsidR="0023728E" w:rsidRPr="006B4052" w:rsidRDefault="0023728E" w:rsidP="00E6017E">
            <w:pPr>
              <w:pStyle w:val="a3"/>
              <w:numPr>
                <w:ilvl w:val="0"/>
                <w:numId w:val="17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6B4052">
              <w:rPr>
                <w:rFonts w:ascii="Times New Roman" w:hAnsi="Times New Roman" w:cs="Times New Roman"/>
                <w:b w:val="0"/>
                <w:szCs w:val="22"/>
              </w:rPr>
              <w:t>Использование терапевтического и диагностического ветеринарного инструментария.</w:t>
            </w:r>
          </w:p>
        </w:tc>
        <w:tc>
          <w:tcPr>
            <w:tcW w:w="1518" w:type="dxa"/>
          </w:tcPr>
          <w:p w:rsidR="0023728E" w:rsidRPr="002375E7" w:rsidRDefault="0023728E" w:rsidP="00E6017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15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3728E" w:rsidRPr="002375E7" w:rsidRDefault="0023728E" w:rsidP="00E6017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15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3728E" w:rsidRPr="002375E7" w:rsidRDefault="0023728E" w:rsidP="00E6017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15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3728E" w:rsidRPr="002375E7" w:rsidRDefault="0023728E" w:rsidP="00E6017E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15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3728E" w:rsidRPr="002375E7" w:rsidRDefault="0023728E" w:rsidP="00E6017E">
            <w:pPr>
              <w:pStyle w:val="a3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884" w:type="dxa"/>
          </w:tcPr>
          <w:p w:rsidR="0023728E" w:rsidRPr="00E6017E" w:rsidRDefault="0023728E" w:rsidP="00E6017E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t>Фермерские хо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t>яйства</w:t>
            </w:r>
          </w:p>
          <w:p w:rsidR="0023728E" w:rsidRPr="004468CD" w:rsidRDefault="0023728E" w:rsidP="00E6017E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t>ЛВСЭ</w:t>
            </w:r>
          </w:p>
        </w:tc>
        <w:tc>
          <w:tcPr>
            <w:tcW w:w="1134" w:type="dxa"/>
          </w:tcPr>
          <w:p w:rsidR="0023728E" w:rsidRPr="00B23A50" w:rsidRDefault="0023728E" w:rsidP="00E6017E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</w:p>
        </w:tc>
      </w:tr>
      <w:tr w:rsidR="0023728E" w:rsidRPr="007E4927" w:rsidTr="0023728E">
        <w:trPr>
          <w:trHeight w:val="560"/>
        </w:trPr>
        <w:tc>
          <w:tcPr>
            <w:tcW w:w="1673" w:type="dxa"/>
          </w:tcPr>
          <w:p w:rsidR="0023728E" w:rsidRDefault="0023728E" w:rsidP="00E6017E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23A50">
              <w:rPr>
                <w:rFonts w:ascii="Times New Roman" w:hAnsi="Times New Roman" w:cs="Times New Roman"/>
                <w:szCs w:val="22"/>
              </w:rPr>
              <w:t>Эпизоотлогия</w:t>
            </w:r>
            <w:proofErr w:type="spellEnd"/>
            <w:r w:rsidRPr="00B23A50">
              <w:rPr>
                <w:rFonts w:ascii="Times New Roman" w:hAnsi="Times New Roman" w:cs="Times New Roman"/>
                <w:szCs w:val="22"/>
              </w:rPr>
              <w:t xml:space="preserve"> (практика)</w:t>
            </w:r>
          </w:p>
          <w:p w:rsidR="0023728E" w:rsidRPr="00B23A50" w:rsidRDefault="0023728E" w:rsidP="00E6017E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УМ3</w:t>
            </w:r>
          </w:p>
        </w:tc>
        <w:tc>
          <w:tcPr>
            <w:tcW w:w="1417" w:type="dxa"/>
          </w:tcPr>
          <w:p w:rsidR="0023728E" w:rsidRDefault="0023728E" w:rsidP="00E6017E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 xml:space="preserve">К0201 </w:t>
            </w:r>
          </w:p>
          <w:p w:rsidR="0023728E" w:rsidRDefault="0023728E" w:rsidP="00E6017E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>К0301 К0305 К0307 К0308</w:t>
            </w:r>
          </w:p>
          <w:p w:rsidR="0023728E" w:rsidRDefault="0023728E" w:rsidP="00E6017E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>К0403 К0407</w:t>
            </w:r>
          </w:p>
          <w:p w:rsidR="0023728E" w:rsidRDefault="0023728E" w:rsidP="00E6017E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 xml:space="preserve">ОК1  </w:t>
            </w:r>
          </w:p>
          <w:p w:rsidR="0023728E" w:rsidRPr="00483941" w:rsidRDefault="0023728E" w:rsidP="00E6017E">
            <w:pPr>
              <w:ind w:left="51"/>
              <w:rPr>
                <w:rFonts w:ascii="Times New Roman" w:hAnsi="Times New Roman" w:cs="Times New Roman"/>
                <w:szCs w:val="22"/>
              </w:rPr>
            </w:pPr>
            <w:r w:rsidRPr="00102B19">
              <w:rPr>
                <w:rFonts w:ascii="Times New Roman" w:hAnsi="Times New Roman" w:cs="Times New Roman"/>
                <w:szCs w:val="22"/>
              </w:rPr>
              <w:t>ОК2</w:t>
            </w:r>
          </w:p>
        </w:tc>
        <w:tc>
          <w:tcPr>
            <w:tcW w:w="5841" w:type="dxa"/>
          </w:tcPr>
          <w:p w:rsidR="0023728E" w:rsidRPr="00483941" w:rsidRDefault="0023728E" w:rsidP="00E6017E">
            <w:pPr>
              <w:pStyle w:val="a3"/>
              <w:numPr>
                <w:ilvl w:val="0"/>
                <w:numId w:val="26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>Методы и приемы дезинфекции, дезинсекции и дератизации объектов животноводства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  <w:p w:rsidR="0023728E" w:rsidRPr="00993D36" w:rsidRDefault="0023728E" w:rsidP="00E6017E">
            <w:pPr>
              <w:pStyle w:val="a3"/>
              <w:numPr>
                <w:ilvl w:val="0"/>
                <w:numId w:val="26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993D36">
              <w:rPr>
                <w:rFonts w:ascii="Times New Roman" w:hAnsi="Times New Roman" w:cs="Times New Roman"/>
                <w:b w:val="0"/>
                <w:szCs w:val="22"/>
              </w:rPr>
              <w:t>Меры профилактики заболеваний животных различной этиологии.</w:t>
            </w:r>
          </w:p>
          <w:p w:rsidR="0023728E" w:rsidRPr="00993D36" w:rsidRDefault="0023728E" w:rsidP="00E6017E">
            <w:pPr>
              <w:pStyle w:val="a3"/>
              <w:numPr>
                <w:ilvl w:val="0"/>
                <w:numId w:val="26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993D36">
              <w:rPr>
                <w:rFonts w:ascii="Times New Roman" w:hAnsi="Times New Roman" w:cs="Times New Roman"/>
                <w:b w:val="0"/>
                <w:szCs w:val="22"/>
              </w:rPr>
              <w:t>Основы ветеринарного делопроизводства, учета и отчетности в ветеринарии.</w:t>
            </w:r>
          </w:p>
          <w:p w:rsidR="0023728E" w:rsidRPr="00993D36" w:rsidRDefault="0023728E" w:rsidP="00E6017E">
            <w:pPr>
              <w:pStyle w:val="a3"/>
              <w:numPr>
                <w:ilvl w:val="0"/>
                <w:numId w:val="26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993D36">
              <w:rPr>
                <w:rFonts w:ascii="Times New Roman" w:hAnsi="Times New Roman" w:cs="Times New Roman"/>
                <w:b w:val="0"/>
                <w:szCs w:val="22"/>
              </w:rPr>
              <w:t>Пользование техникой постановки аллергических проб.</w:t>
            </w:r>
          </w:p>
          <w:p w:rsidR="0023728E" w:rsidRPr="00993D36" w:rsidRDefault="0023728E" w:rsidP="00E6017E">
            <w:pPr>
              <w:pStyle w:val="a3"/>
              <w:numPr>
                <w:ilvl w:val="0"/>
                <w:numId w:val="26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993D36">
              <w:rPr>
                <w:rFonts w:ascii="Times New Roman" w:hAnsi="Times New Roman" w:cs="Times New Roman"/>
                <w:b w:val="0"/>
                <w:szCs w:val="22"/>
              </w:rPr>
              <w:t>Подготовка средства для дезинфекции.</w:t>
            </w:r>
          </w:p>
          <w:p w:rsidR="0023728E" w:rsidRDefault="0023728E" w:rsidP="00E6017E">
            <w:pPr>
              <w:pStyle w:val="a3"/>
              <w:numPr>
                <w:ilvl w:val="0"/>
                <w:numId w:val="26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6B4052">
              <w:rPr>
                <w:rFonts w:ascii="Times New Roman" w:hAnsi="Times New Roman" w:cs="Times New Roman"/>
                <w:b w:val="0"/>
                <w:szCs w:val="22"/>
              </w:rPr>
              <w:t>Правила и приемы использования диагностических препаратов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  <w:p w:rsidR="0023728E" w:rsidRPr="00993D36" w:rsidRDefault="0023728E" w:rsidP="00E6017E">
            <w:pPr>
              <w:pStyle w:val="a3"/>
              <w:numPr>
                <w:ilvl w:val="0"/>
                <w:numId w:val="26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sz w:val="16"/>
                <w:szCs w:val="16"/>
              </w:rPr>
            </w:pPr>
            <w:r w:rsidRPr="00993D36">
              <w:rPr>
                <w:rFonts w:ascii="Times New Roman" w:hAnsi="Times New Roman" w:cs="Times New Roman"/>
                <w:b w:val="0"/>
                <w:szCs w:val="22"/>
              </w:rPr>
              <w:t>Подбор инструментария и лекарственных средств для проведения диагностики и терапии животных.</w:t>
            </w:r>
          </w:p>
        </w:tc>
        <w:tc>
          <w:tcPr>
            <w:tcW w:w="1518" w:type="dxa"/>
          </w:tcPr>
          <w:p w:rsidR="0023728E" w:rsidRPr="002375E7" w:rsidRDefault="0023728E" w:rsidP="00E6017E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3728E" w:rsidRPr="002375E7" w:rsidRDefault="0023728E" w:rsidP="00E6017E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3728E" w:rsidRPr="002375E7" w:rsidRDefault="0023728E" w:rsidP="00E6017E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3728E" w:rsidRDefault="0023728E" w:rsidP="00E6017E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3728E" w:rsidRDefault="0023728E" w:rsidP="00E6017E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4ч</w:t>
            </w:r>
          </w:p>
          <w:p w:rsidR="0023728E" w:rsidRDefault="0023728E" w:rsidP="00E6017E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4ч</w:t>
            </w:r>
          </w:p>
          <w:p w:rsidR="0023728E" w:rsidRPr="002375E7" w:rsidRDefault="0023728E" w:rsidP="00E6017E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5ч</w:t>
            </w:r>
          </w:p>
          <w:p w:rsidR="0023728E" w:rsidRPr="002375E7" w:rsidRDefault="0023728E" w:rsidP="00E6017E">
            <w:pPr>
              <w:pStyle w:val="a3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884" w:type="dxa"/>
          </w:tcPr>
          <w:p w:rsidR="0023728E" w:rsidRPr="00E6017E" w:rsidRDefault="0023728E" w:rsidP="00E6017E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t>Фермерские хо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t>яйства</w:t>
            </w:r>
          </w:p>
          <w:p w:rsidR="0023728E" w:rsidRPr="004468CD" w:rsidRDefault="0023728E" w:rsidP="00E6017E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t>ЛВСЭ</w:t>
            </w:r>
          </w:p>
        </w:tc>
        <w:tc>
          <w:tcPr>
            <w:tcW w:w="1134" w:type="dxa"/>
          </w:tcPr>
          <w:p w:rsidR="0023728E" w:rsidRPr="00B23A50" w:rsidRDefault="0023728E" w:rsidP="00E6017E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</w:p>
        </w:tc>
      </w:tr>
      <w:tr w:rsidR="0023728E" w:rsidRPr="007E4927" w:rsidTr="0023728E">
        <w:tc>
          <w:tcPr>
            <w:tcW w:w="1673" w:type="dxa"/>
          </w:tcPr>
          <w:p w:rsidR="0023728E" w:rsidRDefault="0023728E" w:rsidP="00E6017E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B23A50">
              <w:rPr>
                <w:rFonts w:ascii="Times New Roman" w:hAnsi="Times New Roman" w:cs="Times New Roman"/>
                <w:szCs w:val="22"/>
              </w:rPr>
              <w:t>Технологическая (клиническая) практ</w:t>
            </w:r>
            <w:r>
              <w:rPr>
                <w:rFonts w:ascii="Times New Roman" w:hAnsi="Times New Roman" w:cs="Times New Roman"/>
                <w:szCs w:val="22"/>
              </w:rPr>
              <w:t>ика</w:t>
            </w:r>
          </w:p>
          <w:p w:rsidR="0023728E" w:rsidRPr="006E1504" w:rsidRDefault="0023728E" w:rsidP="00E6017E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УМ4</w:t>
            </w:r>
          </w:p>
        </w:tc>
        <w:tc>
          <w:tcPr>
            <w:tcW w:w="1417" w:type="dxa"/>
          </w:tcPr>
          <w:p w:rsidR="0023728E" w:rsidRDefault="0023728E" w:rsidP="00E6017E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 xml:space="preserve">К0301 К0305 К0307 К0308 </w:t>
            </w:r>
          </w:p>
          <w:p w:rsidR="0023728E" w:rsidRDefault="0023728E" w:rsidP="00E6017E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>К0403 К0404 К0405 К0406 К0407</w:t>
            </w:r>
          </w:p>
          <w:p w:rsidR="0023728E" w:rsidRDefault="0023728E" w:rsidP="00E6017E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 xml:space="preserve">ОК1  </w:t>
            </w:r>
          </w:p>
          <w:p w:rsidR="0023728E" w:rsidRPr="006268CA" w:rsidRDefault="0023728E" w:rsidP="00E6017E">
            <w:pPr>
              <w:pStyle w:val="a3"/>
              <w:spacing w:before="0"/>
              <w:ind w:left="38"/>
              <w:rPr>
                <w:rFonts w:ascii="Times New Roman" w:hAnsi="Times New Roman" w:cs="Times New Roman"/>
                <w:b w:val="0"/>
                <w:szCs w:val="22"/>
              </w:rPr>
            </w:pPr>
            <w:r w:rsidRPr="00EC593E">
              <w:rPr>
                <w:rFonts w:ascii="Times New Roman" w:hAnsi="Times New Roman" w:cs="Times New Roman"/>
                <w:b w:val="0"/>
                <w:szCs w:val="22"/>
              </w:rPr>
              <w:t>ОК2</w:t>
            </w:r>
          </w:p>
        </w:tc>
        <w:tc>
          <w:tcPr>
            <w:tcW w:w="5841" w:type="dxa"/>
          </w:tcPr>
          <w:p w:rsidR="0023728E" w:rsidRPr="00993D36" w:rsidRDefault="0023728E" w:rsidP="00E6017E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993D36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Меры профилактики заболеваний животных различной этиологии.</w:t>
            </w:r>
          </w:p>
          <w:p w:rsidR="0023728E" w:rsidRPr="00993D36" w:rsidRDefault="0023728E" w:rsidP="00E6017E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993D36">
              <w:rPr>
                <w:rFonts w:ascii="Times New Roman" w:hAnsi="Times New Roman" w:cs="Times New Roman"/>
                <w:b w:val="0"/>
                <w:szCs w:val="22"/>
              </w:rPr>
              <w:t>Основы ветеринарного делопроизводства, учета и отчетности в ветеринарии.</w:t>
            </w:r>
          </w:p>
          <w:p w:rsidR="0023728E" w:rsidRPr="00993D36" w:rsidRDefault="0023728E" w:rsidP="00E6017E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993D36">
              <w:rPr>
                <w:rFonts w:ascii="Times New Roman" w:hAnsi="Times New Roman" w:cs="Times New Roman"/>
                <w:b w:val="0"/>
                <w:szCs w:val="22"/>
              </w:rPr>
              <w:t>Пользование техникой постановки аллергических проб.</w:t>
            </w:r>
          </w:p>
          <w:p w:rsidR="0023728E" w:rsidRPr="00993D36" w:rsidRDefault="0023728E" w:rsidP="00E6017E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993D36">
              <w:rPr>
                <w:rFonts w:ascii="Times New Roman" w:hAnsi="Times New Roman" w:cs="Times New Roman"/>
                <w:b w:val="0"/>
                <w:szCs w:val="22"/>
              </w:rPr>
              <w:t>Подготовка средства для дезинфекции.</w:t>
            </w:r>
          </w:p>
          <w:p w:rsidR="0023728E" w:rsidRDefault="0023728E" w:rsidP="00E6017E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6B4052">
              <w:rPr>
                <w:rFonts w:ascii="Times New Roman" w:hAnsi="Times New Roman" w:cs="Times New Roman"/>
                <w:b w:val="0"/>
                <w:szCs w:val="22"/>
              </w:rPr>
              <w:t>Правила и приемы использования диагностических препаратов</w:t>
            </w:r>
            <w:r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  <w:p w:rsidR="0023728E" w:rsidRPr="006B4052" w:rsidRDefault="0023728E" w:rsidP="00E6017E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6B4052">
              <w:rPr>
                <w:rFonts w:ascii="Times New Roman" w:hAnsi="Times New Roman" w:cs="Times New Roman"/>
                <w:b w:val="0"/>
                <w:szCs w:val="22"/>
              </w:rPr>
              <w:t xml:space="preserve">Основы механизмов развития и течения заболеваний у </w:t>
            </w:r>
            <w:r w:rsidRPr="006B4052"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животных.</w:t>
            </w:r>
          </w:p>
          <w:p w:rsidR="0023728E" w:rsidRPr="006B4052" w:rsidRDefault="0023728E" w:rsidP="00E6017E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6B4052">
              <w:rPr>
                <w:rFonts w:ascii="Times New Roman" w:hAnsi="Times New Roman" w:cs="Times New Roman"/>
                <w:b w:val="0"/>
                <w:szCs w:val="22"/>
              </w:rPr>
              <w:t>Определение клинического состояния животных общими и инструментальными методами.</w:t>
            </w:r>
          </w:p>
          <w:p w:rsidR="0023728E" w:rsidRDefault="0023728E" w:rsidP="00E6017E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6B4052">
              <w:rPr>
                <w:rFonts w:ascii="Times New Roman" w:hAnsi="Times New Roman" w:cs="Times New Roman"/>
                <w:b w:val="0"/>
                <w:szCs w:val="22"/>
              </w:rPr>
              <w:t>Использование терапевтического и диагностического ветеринарного инструментария.</w:t>
            </w:r>
          </w:p>
          <w:p w:rsidR="0023728E" w:rsidRPr="00483941" w:rsidRDefault="0023728E" w:rsidP="00E6017E">
            <w:pPr>
              <w:pStyle w:val="a3"/>
              <w:numPr>
                <w:ilvl w:val="0"/>
                <w:numId w:val="18"/>
              </w:numPr>
              <w:suppressAutoHyphens/>
              <w:spacing w:before="0"/>
              <w:ind w:left="312"/>
              <w:rPr>
                <w:rFonts w:ascii="Times New Roman" w:hAnsi="Times New Roman" w:cs="Times New Roman"/>
                <w:b w:val="0"/>
                <w:szCs w:val="22"/>
              </w:rPr>
            </w:pPr>
            <w:r w:rsidRPr="00993D36">
              <w:rPr>
                <w:rFonts w:ascii="Times New Roman" w:hAnsi="Times New Roman" w:cs="Times New Roman"/>
                <w:b w:val="0"/>
                <w:szCs w:val="22"/>
              </w:rPr>
              <w:t>Подбор инструментария и лекарственных средств для проведения диагностики и терапии животных.</w:t>
            </w:r>
          </w:p>
          <w:p w:rsidR="0023728E" w:rsidRPr="008570A1" w:rsidRDefault="0023728E" w:rsidP="00E6017E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8" w:type="dxa"/>
          </w:tcPr>
          <w:p w:rsidR="0023728E" w:rsidRPr="002375E7" w:rsidRDefault="0023728E" w:rsidP="00E601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lastRenderedPageBreak/>
              <w:t>6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3728E" w:rsidRPr="002375E7" w:rsidRDefault="0023728E" w:rsidP="00E601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3728E" w:rsidRPr="002375E7" w:rsidRDefault="0023728E" w:rsidP="00E601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3728E" w:rsidRDefault="0023728E" w:rsidP="00E601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6</w:t>
            </w:r>
            <w:r w:rsidRPr="002375E7">
              <w:rPr>
                <w:rFonts w:ascii="Times New Roman" w:hAnsi="Times New Roman" w:cs="Times New Roman"/>
                <w:b w:val="0"/>
                <w:szCs w:val="22"/>
              </w:rPr>
              <w:t>ч</w:t>
            </w:r>
          </w:p>
          <w:p w:rsidR="0023728E" w:rsidRDefault="0023728E" w:rsidP="00E601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7ч</w:t>
            </w:r>
          </w:p>
          <w:p w:rsidR="0023728E" w:rsidRDefault="0023728E" w:rsidP="00E601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7ч</w:t>
            </w:r>
          </w:p>
          <w:p w:rsidR="0023728E" w:rsidRDefault="0023728E" w:rsidP="00E601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8ч</w:t>
            </w:r>
          </w:p>
          <w:p w:rsidR="0023728E" w:rsidRDefault="0023728E" w:rsidP="00E601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7ч</w:t>
            </w:r>
          </w:p>
          <w:p w:rsidR="0023728E" w:rsidRPr="002375E7" w:rsidRDefault="0023728E" w:rsidP="00E601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7ч</w:t>
            </w:r>
          </w:p>
          <w:p w:rsidR="0023728E" w:rsidRPr="002375E7" w:rsidRDefault="0023728E" w:rsidP="00E6017E">
            <w:pPr>
              <w:pStyle w:val="a3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884" w:type="dxa"/>
          </w:tcPr>
          <w:p w:rsidR="0023728E" w:rsidRPr="00E6017E" w:rsidRDefault="0023728E" w:rsidP="00E6017E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Фермерские хо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з</w:t>
            </w: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t>яйства</w:t>
            </w:r>
          </w:p>
          <w:p w:rsidR="0023728E" w:rsidRPr="004468CD" w:rsidRDefault="0023728E" w:rsidP="00E6017E">
            <w:pPr>
              <w:ind w:left="46"/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E6017E">
              <w:rPr>
                <w:rFonts w:ascii="Times New Roman" w:hAnsi="Times New Roman" w:cs="Times New Roman"/>
                <w:color w:val="000000" w:themeColor="text1"/>
                <w:szCs w:val="22"/>
              </w:rPr>
              <w:t>ЛВСЭ</w:t>
            </w:r>
          </w:p>
        </w:tc>
        <w:tc>
          <w:tcPr>
            <w:tcW w:w="1134" w:type="dxa"/>
          </w:tcPr>
          <w:p w:rsidR="0023728E" w:rsidRPr="007C000A" w:rsidRDefault="0023728E" w:rsidP="00E6017E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VI</w:t>
            </w:r>
          </w:p>
        </w:tc>
      </w:tr>
    </w:tbl>
    <w:p w:rsidR="00442CBF" w:rsidRPr="00037733" w:rsidRDefault="00442CBF" w:rsidP="00181626">
      <w:pPr>
        <w:rPr>
          <w:rFonts w:ascii="Times New Roman" w:hAnsi="Times New Roman" w:cs="Times New Roman"/>
          <w:color w:val="000000" w:themeColor="text1"/>
          <w:sz w:val="24"/>
          <w:highlight w:val="yellow"/>
        </w:rPr>
      </w:pPr>
    </w:p>
    <w:p w:rsidR="006060D9" w:rsidRPr="00037733" w:rsidRDefault="006060D9" w:rsidP="00181626">
      <w:pPr>
        <w:rPr>
          <w:rFonts w:ascii="Times New Roman" w:hAnsi="Times New Roman" w:cs="Times New Roman"/>
          <w:color w:val="000000" w:themeColor="text1"/>
          <w:sz w:val="24"/>
        </w:rPr>
        <w:sectPr w:rsidR="006060D9" w:rsidRPr="00037733" w:rsidSect="00BF5919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23366" w:rsidRPr="00037733" w:rsidRDefault="00260AD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0" w:name="_Toc130821225"/>
      <w:r w:rsidRPr="00037733">
        <w:rPr>
          <w:rFonts w:ascii="Times New Roman" w:hAnsi="Times New Roman" w:cs="Times New Roman"/>
          <w:szCs w:val="24"/>
        </w:rPr>
        <w:lastRenderedPageBreak/>
        <w:t>Нормы безопасности</w:t>
      </w:r>
      <w:r w:rsidR="006E1504">
        <w:rPr>
          <w:rFonts w:ascii="Times New Roman" w:hAnsi="Times New Roman" w:cs="Times New Roman"/>
          <w:szCs w:val="24"/>
        </w:rPr>
        <w:t xml:space="preserve"> и охрана труда</w:t>
      </w:r>
      <w:bookmarkEnd w:id="10"/>
    </w:p>
    <w:p w:rsidR="006E1504" w:rsidRDefault="00B77E3B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Обучающийся</w:t>
      </w:r>
      <w:r w:rsidR="006E1504">
        <w:rPr>
          <w:rFonts w:ascii="Times New Roman" w:hAnsi="Times New Roman" w:cs="Times New Roman"/>
          <w:sz w:val="24"/>
        </w:rPr>
        <w:t>, направляемый на практику</w:t>
      </w:r>
      <w:r>
        <w:rPr>
          <w:rFonts w:ascii="Times New Roman" w:hAnsi="Times New Roman" w:cs="Times New Roman"/>
          <w:sz w:val="24"/>
        </w:rPr>
        <w:t>, как форму ОРМ</w:t>
      </w:r>
      <w:r w:rsidR="006E1504">
        <w:rPr>
          <w:rFonts w:ascii="Times New Roman" w:hAnsi="Times New Roman" w:cs="Times New Roman"/>
          <w:sz w:val="24"/>
        </w:rPr>
        <w:t>, должен пройти инструктаж и в учебном заведении, и по месту прохождения практики</w:t>
      </w:r>
      <w:r w:rsidR="006E1504" w:rsidRPr="006E1504">
        <w:rPr>
          <w:rFonts w:ascii="Times New Roman" w:hAnsi="Times New Roman" w:cs="Times New Roman"/>
          <w:sz w:val="24"/>
        </w:rPr>
        <w:t>.</w:t>
      </w:r>
      <w:r w:rsidR="006E1504">
        <w:rPr>
          <w:rFonts w:ascii="Times New Roman" w:hAnsi="Times New Roman" w:cs="Times New Roman"/>
          <w:sz w:val="24"/>
        </w:rPr>
        <w:t xml:space="preserve"> Он должен быть осведомлён</w:t>
      </w:r>
      <w:r w:rsidR="00DE0206">
        <w:rPr>
          <w:rFonts w:ascii="Times New Roman" w:hAnsi="Times New Roman" w:cs="Times New Roman"/>
          <w:sz w:val="24"/>
        </w:rPr>
        <w:t xml:space="preserve"> о</w:t>
      </w:r>
      <w:r w:rsidR="006E1504">
        <w:rPr>
          <w:rFonts w:ascii="Times New Roman" w:hAnsi="Times New Roman" w:cs="Times New Roman"/>
          <w:sz w:val="24"/>
        </w:rPr>
        <w:t>: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р</w:t>
      </w:r>
      <w:r w:rsidRPr="00DE0206">
        <w:rPr>
          <w:rFonts w:ascii="Times New Roman" w:hAnsi="Times New Roman" w:cs="Times New Roman"/>
          <w:b w:val="0"/>
          <w:sz w:val="24"/>
        </w:rPr>
        <w:t>ол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и обязанност</w:t>
      </w: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в соответствии с Законом Кыргызской Республики от 1 августа 2003 года № 167 «Об охране труда» с поправками, внесенными Законом Кыргызской Республики от 26 июля 2016 года № 142 «О внесении изменений в Закон Кыргызской Республики "Об охране труда"»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и</w:t>
      </w:r>
      <w:r w:rsidRPr="00DE0206">
        <w:rPr>
          <w:rFonts w:ascii="Times New Roman" w:hAnsi="Times New Roman" w:cs="Times New Roman"/>
          <w:b w:val="0"/>
          <w:sz w:val="24"/>
        </w:rPr>
        <w:t>ндивидуальны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должностны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обязанност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техника (согласно юридическому уведомлению)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особенност</w:t>
      </w:r>
      <w:r>
        <w:rPr>
          <w:rFonts w:ascii="Times New Roman" w:hAnsi="Times New Roman" w:cs="Times New Roman"/>
          <w:b w:val="0"/>
          <w:sz w:val="24"/>
        </w:rPr>
        <w:t>ях</w:t>
      </w:r>
      <w:r w:rsidRPr="00DE0206">
        <w:rPr>
          <w:rFonts w:ascii="Times New Roman" w:hAnsi="Times New Roman" w:cs="Times New Roman"/>
          <w:b w:val="0"/>
          <w:sz w:val="24"/>
        </w:rPr>
        <w:t xml:space="preserve"> обеспечения безопасных условий труда в сфере профессиональной деятельности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технически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нормативны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правовы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акт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 безопасности труда, производственной санитарии и гигиене</w:t>
      </w:r>
      <w:r>
        <w:rPr>
          <w:rFonts w:ascii="Times New Roman" w:hAnsi="Times New Roman" w:cs="Times New Roman"/>
          <w:b w:val="0"/>
          <w:sz w:val="24"/>
        </w:rPr>
        <w:t>,</w:t>
      </w:r>
      <w:r w:rsidRPr="00DE0206">
        <w:rPr>
          <w:rFonts w:ascii="Times New Roman" w:hAnsi="Times New Roman" w:cs="Times New Roman"/>
          <w:b w:val="0"/>
          <w:sz w:val="24"/>
        </w:rPr>
        <w:t xml:space="preserve"> характерны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для </w:t>
      </w:r>
      <w:r w:rsidR="00E6017E">
        <w:rPr>
          <w:rFonts w:ascii="Times New Roman" w:hAnsi="Times New Roman" w:cs="Times New Roman"/>
          <w:b w:val="0"/>
          <w:sz w:val="24"/>
        </w:rPr>
        <w:t>ветеринарии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мер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пожарной безопасности и правила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безопасного поведения при пожарах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экологическ</w:t>
      </w:r>
      <w:r>
        <w:rPr>
          <w:rFonts w:ascii="Times New Roman" w:hAnsi="Times New Roman" w:cs="Times New Roman"/>
          <w:b w:val="0"/>
          <w:sz w:val="24"/>
        </w:rPr>
        <w:t>ом</w:t>
      </w:r>
      <w:r w:rsidRPr="00DE0206">
        <w:rPr>
          <w:rFonts w:ascii="Times New Roman" w:hAnsi="Times New Roman" w:cs="Times New Roman"/>
          <w:b w:val="0"/>
          <w:sz w:val="24"/>
        </w:rPr>
        <w:t xml:space="preserve"> риск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и ущерб</w:t>
      </w:r>
      <w:r>
        <w:rPr>
          <w:rFonts w:ascii="Times New Roman" w:hAnsi="Times New Roman" w:cs="Times New Roman"/>
          <w:b w:val="0"/>
          <w:sz w:val="24"/>
        </w:rPr>
        <w:t>е</w:t>
      </w:r>
      <w:r w:rsidRPr="00DE0206">
        <w:rPr>
          <w:rFonts w:ascii="Times New Roman" w:hAnsi="Times New Roman" w:cs="Times New Roman"/>
          <w:b w:val="0"/>
          <w:sz w:val="24"/>
        </w:rPr>
        <w:t xml:space="preserve"> окружающей среде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организации охраны труда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метод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и средства</w:t>
      </w:r>
      <w:r>
        <w:rPr>
          <w:rFonts w:ascii="Times New Roman" w:hAnsi="Times New Roman" w:cs="Times New Roman"/>
          <w:b w:val="0"/>
          <w:sz w:val="24"/>
        </w:rPr>
        <w:t>х</w:t>
      </w:r>
      <w:r w:rsidRPr="00DE0206">
        <w:rPr>
          <w:rFonts w:ascii="Times New Roman" w:hAnsi="Times New Roman" w:cs="Times New Roman"/>
          <w:b w:val="0"/>
          <w:sz w:val="24"/>
        </w:rPr>
        <w:t xml:space="preserve"> защиты от опасных и вредных производственных факторов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DE0206" w:rsidRPr="00DE0206" w:rsidRDefault="00DE0206" w:rsidP="001A119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before="0" w:line="276" w:lineRule="auto"/>
        <w:ind w:right="85"/>
        <w:contextualSpacing w:val="0"/>
        <w:jc w:val="both"/>
        <w:rPr>
          <w:rFonts w:ascii="Times New Roman" w:hAnsi="Times New Roman" w:cs="Times New Roman"/>
          <w:b w:val="0"/>
          <w:sz w:val="24"/>
        </w:rPr>
      </w:pPr>
      <w:r w:rsidRPr="00DE0206">
        <w:rPr>
          <w:rFonts w:ascii="Times New Roman" w:hAnsi="Times New Roman" w:cs="Times New Roman"/>
          <w:b w:val="0"/>
          <w:sz w:val="24"/>
        </w:rPr>
        <w:t>основ</w:t>
      </w:r>
      <w:r>
        <w:rPr>
          <w:rFonts w:ascii="Times New Roman" w:hAnsi="Times New Roman" w:cs="Times New Roman"/>
          <w:b w:val="0"/>
          <w:sz w:val="24"/>
        </w:rPr>
        <w:t>ах</w:t>
      </w:r>
      <w:r w:rsidRPr="00DE0206">
        <w:rPr>
          <w:rFonts w:ascii="Times New Roman" w:hAnsi="Times New Roman" w:cs="Times New Roman"/>
          <w:b w:val="0"/>
          <w:sz w:val="24"/>
        </w:rPr>
        <w:t xml:space="preserve"> </w:t>
      </w:r>
      <w:r w:rsidR="00E6017E">
        <w:rPr>
          <w:rFonts w:ascii="Times New Roman" w:hAnsi="Times New Roman" w:cs="Times New Roman"/>
          <w:b w:val="0"/>
          <w:sz w:val="24"/>
        </w:rPr>
        <w:t>ветеринарии</w:t>
      </w:r>
      <w:r>
        <w:rPr>
          <w:rFonts w:ascii="Times New Roman" w:hAnsi="Times New Roman" w:cs="Times New Roman"/>
          <w:b w:val="0"/>
          <w:sz w:val="24"/>
        </w:rPr>
        <w:t>.</w:t>
      </w:r>
    </w:p>
    <w:p w:rsidR="006E1504" w:rsidRPr="006E1504" w:rsidRDefault="006E1504" w:rsidP="006E150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F95547" w:rsidRPr="00037733" w:rsidRDefault="00A3696B" w:rsidP="001A1196">
      <w:pPr>
        <w:pStyle w:val="1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Cs w:val="24"/>
        </w:rPr>
      </w:pPr>
      <w:bookmarkStart w:id="11" w:name="_Toc130821226"/>
      <w:r w:rsidRPr="00037733">
        <w:rPr>
          <w:rFonts w:ascii="Times New Roman" w:hAnsi="Times New Roman" w:cs="Times New Roman"/>
          <w:szCs w:val="24"/>
        </w:rPr>
        <w:t>Правила оценивания</w:t>
      </w:r>
      <w:r w:rsidR="00F6148C" w:rsidRPr="00037733">
        <w:rPr>
          <w:rFonts w:ascii="Times New Roman" w:hAnsi="Times New Roman" w:cs="Times New Roman"/>
          <w:szCs w:val="24"/>
        </w:rPr>
        <w:t xml:space="preserve"> и признания</w:t>
      </w:r>
      <w:r w:rsidRPr="00037733">
        <w:rPr>
          <w:rFonts w:ascii="Times New Roman" w:hAnsi="Times New Roman" w:cs="Times New Roman"/>
          <w:szCs w:val="24"/>
        </w:rPr>
        <w:t xml:space="preserve"> результатов обучения </w:t>
      </w:r>
      <w:r w:rsidR="00E86A36">
        <w:rPr>
          <w:rFonts w:ascii="Times New Roman" w:hAnsi="Times New Roman" w:cs="Times New Roman"/>
          <w:szCs w:val="24"/>
        </w:rPr>
        <w:t>обучающихся</w:t>
      </w:r>
      <w:bookmarkEnd w:id="11"/>
    </w:p>
    <w:p w:rsidR="00EC2E82" w:rsidRPr="00037733" w:rsidRDefault="00195FBF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37733">
        <w:rPr>
          <w:rFonts w:ascii="Times New Roman" w:hAnsi="Times New Roman" w:cs="Times New Roman"/>
          <w:sz w:val="24"/>
        </w:rPr>
        <w:t xml:space="preserve">Методы оценивания </w:t>
      </w:r>
      <w:r w:rsidR="006C1944">
        <w:rPr>
          <w:rFonts w:ascii="Times New Roman" w:hAnsi="Times New Roman" w:cs="Times New Roman"/>
          <w:sz w:val="24"/>
          <w:lang w:val="ky-KG"/>
        </w:rPr>
        <w:t>релевантны</w:t>
      </w:r>
      <w:r w:rsidR="00D86AC7" w:rsidRPr="00037733">
        <w:rPr>
          <w:rFonts w:ascii="Times New Roman" w:hAnsi="Times New Roman" w:cs="Times New Roman"/>
          <w:sz w:val="24"/>
        </w:rPr>
        <w:t xml:space="preserve"> результатам</w:t>
      </w:r>
      <w:r w:rsidRPr="00037733">
        <w:rPr>
          <w:rFonts w:ascii="Times New Roman" w:hAnsi="Times New Roman" w:cs="Times New Roman"/>
          <w:sz w:val="24"/>
        </w:rPr>
        <w:t xml:space="preserve"> обучения. </w:t>
      </w:r>
      <w:r w:rsidR="00D86AC7" w:rsidRPr="00037733">
        <w:rPr>
          <w:rFonts w:ascii="Times New Roman" w:hAnsi="Times New Roman" w:cs="Times New Roman"/>
          <w:sz w:val="24"/>
        </w:rPr>
        <w:t xml:space="preserve">Достигнутые результаты обучения обучающихся оцениваются практиками – представителями производства. Практикам предоставляются оценочные формы/листы </w:t>
      </w:r>
      <w:r w:rsidR="00EC2E82" w:rsidRPr="00037733">
        <w:rPr>
          <w:rFonts w:ascii="Times New Roman" w:hAnsi="Times New Roman" w:cs="Times New Roman"/>
          <w:sz w:val="24"/>
        </w:rPr>
        <w:t>для</w:t>
      </w:r>
      <w:r w:rsidR="00D86AC7" w:rsidRPr="00037733">
        <w:rPr>
          <w:rFonts w:ascii="Times New Roman" w:hAnsi="Times New Roman" w:cs="Times New Roman"/>
          <w:sz w:val="24"/>
        </w:rPr>
        <w:t xml:space="preserve"> заполнения, с указанием раздела «обучающийся», оценки по завершению демонстрации результатов обучения заносятся в раздел «оценка» </w:t>
      </w:r>
      <w:r w:rsidR="00671101">
        <w:rPr>
          <w:rFonts w:ascii="Times New Roman" w:hAnsi="Times New Roman" w:cs="Times New Roman"/>
          <w:sz w:val="24"/>
        </w:rPr>
        <w:t>согласно оценочной системе учебного заведения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:rsidR="0097009E" w:rsidRPr="00037733" w:rsidRDefault="0097009E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p w:rsidR="00EC2E82" w:rsidRPr="00037733" w:rsidRDefault="00E86A36" w:rsidP="007E492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Обучающиеся</w:t>
      </w:r>
      <w:r w:rsidR="00EC2E82" w:rsidRPr="00037733">
        <w:rPr>
          <w:rFonts w:ascii="Times New Roman" w:hAnsi="Times New Roman" w:cs="Times New Roman"/>
          <w:sz w:val="24"/>
        </w:rPr>
        <w:t xml:space="preserve"> </w:t>
      </w:r>
      <w:r w:rsidR="00D86AC7" w:rsidRPr="00037733">
        <w:rPr>
          <w:rFonts w:ascii="Times New Roman" w:hAnsi="Times New Roman" w:cs="Times New Roman"/>
          <w:sz w:val="24"/>
        </w:rPr>
        <w:t>долж</w:t>
      </w:r>
      <w:r w:rsidR="0097009E" w:rsidRPr="00037733">
        <w:rPr>
          <w:rFonts w:ascii="Times New Roman" w:hAnsi="Times New Roman" w:cs="Times New Roman"/>
          <w:sz w:val="24"/>
        </w:rPr>
        <w:t>ны</w:t>
      </w:r>
      <w:r w:rsidR="003B3E92">
        <w:rPr>
          <w:rFonts w:ascii="Times New Roman" w:hAnsi="Times New Roman" w:cs="Times New Roman"/>
          <w:sz w:val="24"/>
        </w:rPr>
        <w:t xml:space="preserve"> </w:t>
      </w:r>
      <w:r w:rsidR="00EC2E82" w:rsidRPr="00037733">
        <w:rPr>
          <w:rFonts w:ascii="Times New Roman" w:hAnsi="Times New Roman" w:cs="Times New Roman"/>
          <w:sz w:val="24"/>
        </w:rPr>
        <w:t>заполня</w:t>
      </w:r>
      <w:r w:rsidR="00D86AC7" w:rsidRPr="00037733">
        <w:rPr>
          <w:rFonts w:ascii="Times New Roman" w:hAnsi="Times New Roman" w:cs="Times New Roman"/>
          <w:sz w:val="24"/>
        </w:rPr>
        <w:t>ть</w:t>
      </w:r>
      <w:r w:rsidR="00EC2E82" w:rsidRPr="00037733">
        <w:rPr>
          <w:rFonts w:ascii="Times New Roman" w:hAnsi="Times New Roman" w:cs="Times New Roman"/>
          <w:sz w:val="24"/>
        </w:rPr>
        <w:t xml:space="preserve"> дневник на пр</w:t>
      </w:r>
      <w:r w:rsidR="00D86AC7" w:rsidRPr="00037733">
        <w:rPr>
          <w:rFonts w:ascii="Times New Roman" w:hAnsi="Times New Roman" w:cs="Times New Roman"/>
          <w:sz w:val="24"/>
        </w:rPr>
        <w:t>отяжении всего периода обучения,</w:t>
      </w:r>
      <w:r w:rsidR="00903E7E" w:rsidRPr="00037733">
        <w:rPr>
          <w:rFonts w:ascii="Times New Roman" w:hAnsi="Times New Roman" w:cs="Times New Roman"/>
          <w:sz w:val="24"/>
        </w:rPr>
        <w:t xml:space="preserve"> в котором сформированные компетенции подтверждаются</w:t>
      </w:r>
      <w:r w:rsidR="00EC2E82" w:rsidRPr="00037733">
        <w:rPr>
          <w:rFonts w:ascii="Times New Roman" w:hAnsi="Times New Roman" w:cs="Times New Roman"/>
          <w:sz w:val="24"/>
        </w:rPr>
        <w:t xml:space="preserve"> практик</w:t>
      </w:r>
      <w:r w:rsidR="00903E7E" w:rsidRPr="00037733">
        <w:rPr>
          <w:rFonts w:ascii="Times New Roman" w:hAnsi="Times New Roman" w:cs="Times New Roman"/>
          <w:sz w:val="24"/>
        </w:rPr>
        <w:t>ами</w:t>
      </w:r>
      <w:r w:rsidR="00EC2E82" w:rsidRPr="00037733">
        <w:rPr>
          <w:rFonts w:ascii="Times New Roman" w:hAnsi="Times New Roman" w:cs="Times New Roman"/>
          <w:sz w:val="24"/>
        </w:rPr>
        <w:t>.</w:t>
      </w:r>
    </w:p>
    <w:p w:rsidR="00195FBF" w:rsidRPr="00037733" w:rsidRDefault="00195FBF" w:rsidP="007E4927">
      <w:pPr>
        <w:spacing w:line="276" w:lineRule="auto"/>
        <w:rPr>
          <w:rFonts w:ascii="Times New Roman" w:hAnsi="Times New Roman" w:cs="Times New Roman"/>
          <w:sz w:val="24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2268"/>
        <w:gridCol w:w="3260"/>
        <w:gridCol w:w="1418"/>
      </w:tblGrid>
      <w:tr w:rsidR="00B15097" w:rsidRPr="006C1944" w:rsidTr="001E6F9F"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B619DC" w:rsidRPr="00B619DC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</w:pPr>
            <w:bookmarkStart w:id="12" w:name="_Hlk78238401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Вид практики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A410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y-KG"/>
              </w:rPr>
              <w:t>П</w:t>
            </w: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РО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Метод оценивания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Описание оценки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Оценка</w:t>
            </w:r>
          </w:p>
          <w:p w:rsidR="00B619DC" w:rsidRPr="006C1944" w:rsidRDefault="00B619DC" w:rsidP="006C194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C1944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(Баллы)</w:t>
            </w:r>
          </w:p>
        </w:tc>
      </w:tr>
      <w:tr w:rsidR="001E6F9F" w:rsidRPr="00037733" w:rsidTr="001E6F9F">
        <w:tc>
          <w:tcPr>
            <w:tcW w:w="1668" w:type="dxa"/>
          </w:tcPr>
          <w:p w:rsidR="001E6F9F" w:rsidRDefault="001E6F9F" w:rsidP="001E6F9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Анатомия и физиология сельскохозяйственных животных (практика) </w:t>
            </w:r>
          </w:p>
          <w:p w:rsidR="001E6F9F" w:rsidRPr="006E1504" w:rsidRDefault="001E6F9F" w:rsidP="001E6F9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УМ1</w:t>
            </w:r>
          </w:p>
        </w:tc>
        <w:tc>
          <w:tcPr>
            <w:tcW w:w="850" w:type="dxa"/>
          </w:tcPr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ПРО1</w:t>
            </w:r>
          </w:p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ПРО4</w:t>
            </w:r>
          </w:p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:rsidR="001E6F9F" w:rsidRPr="00B15097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1E6F9F" w:rsidRPr="00B15097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1E6F9F" w:rsidRPr="001E6F9F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</w:p>
        </w:tc>
        <w:tc>
          <w:tcPr>
            <w:tcW w:w="3260" w:type="dxa"/>
          </w:tcPr>
          <w:p w:rsidR="001E6F9F" w:rsidRDefault="007D16FA" w:rsidP="001E6F9F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Будет с</w:t>
            </w:r>
            <w:r w:rsidR="001E6F9F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пособен вести</w:t>
            </w:r>
            <w:r w:rsidR="001E6F9F" w:rsidRPr="001E6F9F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 постоянн</w:t>
            </w:r>
            <w:r w:rsidR="001E6F9F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ый</w:t>
            </w:r>
            <w:r w:rsidR="001E6F9F" w:rsidRPr="001E6F9F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 контрол</w:t>
            </w:r>
            <w:r w:rsidR="001E6F9F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ь</w:t>
            </w:r>
            <w:r w:rsidR="001E6F9F" w:rsidRPr="001E6F9F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 за санитарным и зоогигиеническим состоянием скота и кормов</w:t>
            </w:r>
            <w:r w:rsidR="001E6F9F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;</w:t>
            </w:r>
          </w:p>
          <w:p w:rsidR="001E6F9F" w:rsidRPr="00B15097" w:rsidRDefault="007D16FA" w:rsidP="001E6F9F">
            <w:pPr>
              <w:numPr>
                <w:ilvl w:val="0"/>
                <w:numId w:val="6"/>
              </w:numPr>
              <w:ind w:left="200" w:hanging="138"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Будет с</w:t>
            </w:r>
            <w:r w:rsidR="008E2D98" w:rsidRPr="008E2D98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пособен проводить диагностические и лечебные процедуры скота и кормов</w:t>
            </w:r>
            <w:r w:rsidR="008E2D98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.</w:t>
            </w:r>
          </w:p>
        </w:tc>
        <w:tc>
          <w:tcPr>
            <w:tcW w:w="1418" w:type="dxa"/>
          </w:tcPr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Э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кзамен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,</w:t>
            </w:r>
          </w:p>
          <w:p w:rsidR="001E6F9F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  <w:tr w:rsidR="001E6F9F" w:rsidRPr="00037733" w:rsidTr="001E6F9F">
        <w:tc>
          <w:tcPr>
            <w:tcW w:w="1668" w:type="dxa"/>
          </w:tcPr>
          <w:p w:rsidR="001E6F9F" w:rsidRDefault="001E6F9F" w:rsidP="001E6F9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Ветсанэкспертиза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(практика)</w:t>
            </w:r>
          </w:p>
          <w:p w:rsidR="001E6F9F" w:rsidRDefault="001E6F9F" w:rsidP="001E6F9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УМ2</w:t>
            </w:r>
          </w:p>
        </w:tc>
        <w:tc>
          <w:tcPr>
            <w:tcW w:w="850" w:type="dxa"/>
          </w:tcPr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ПРО2</w:t>
            </w:r>
          </w:p>
        </w:tc>
        <w:tc>
          <w:tcPr>
            <w:tcW w:w="2268" w:type="dxa"/>
          </w:tcPr>
          <w:p w:rsidR="001E6F9F" w:rsidRPr="00B15097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1E6F9F" w:rsidRPr="00B15097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1E6F9F" w:rsidRPr="001E6F9F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</w:p>
        </w:tc>
        <w:tc>
          <w:tcPr>
            <w:tcW w:w="3260" w:type="dxa"/>
          </w:tcPr>
          <w:p w:rsidR="001E6F9F" w:rsidRPr="00B15097" w:rsidRDefault="007D16FA" w:rsidP="001E6F9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Будет с</w:t>
            </w:r>
            <w:r w:rsidR="001E6F9F" w:rsidRPr="001E6F9F">
              <w:rPr>
                <w:rFonts w:ascii="Times New Roman" w:hAnsi="Times New Roman" w:cs="Times New Roman"/>
                <w:b w:val="0"/>
                <w:szCs w:val="22"/>
              </w:rPr>
              <w:t>пособен планировать и проводить ветеринарные и санитарные процедуры для предотвращения риска возникновения болезней животных</w:t>
            </w:r>
          </w:p>
        </w:tc>
        <w:tc>
          <w:tcPr>
            <w:tcW w:w="1418" w:type="dxa"/>
          </w:tcPr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1E6F9F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  <w:tr w:rsidR="001E6F9F" w:rsidRPr="00037733" w:rsidTr="001E6F9F">
        <w:tc>
          <w:tcPr>
            <w:tcW w:w="1668" w:type="dxa"/>
          </w:tcPr>
          <w:p w:rsidR="001E6F9F" w:rsidRDefault="001E6F9F" w:rsidP="001E6F9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Кормление животных, животноводство (практика) </w:t>
            </w:r>
          </w:p>
          <w:p w:rsidR="001E6F9F" w:rsidRDefault="001E6F9F" w:rsidP="001E6F9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УМ2</w:t>
            </w:r>
          </w:p>
        </w:tc>
        <w:tc>
          <w:tcPr>
            <w:tcW w:w="850" w:type="dxa"/>
          </w:tcPr>
          <w:p w:rsidR="001E6F9F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ПРО1</w:t>
            </w:r>
          </w:p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ПРО3</w:t>
            </w:r>
          </w:p>
        </w:tc>
        <w:tc>
          <w:tcPr>
            <w:tcW w:w="2268" w:type="dxa"/>
          </w:tcPr>
          <w:p w:rsidR="001E6F9F" w:rsidRPr="00B15097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1E6F9F" w:rsidRPr="00B15097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1E6F9F" w:rsidRPr="001E6F9F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</w:p>
        </w:tc>
        <w:tc>
          <w:tcPr>
            <w:tcW w:w="3260" w:type="dxa"/>
          </w:tcPr>
          <w:p w:rsidR="001E6F9F" w:rsidRDefault="007D16FA" w:rsidP="001E6F9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Будет с</w:t>
            </w:r>
            <w:r w:rsidR="001E6F9F" w:rsidRPr="001E6F9F">
              <w:rPr>
                <w:rFonts w:ascii="Times New Roman" w:hAnsi="Times New Roman" w:cs="Times New Roman"/>
                <w:b w:val="0"/>
                <w:szCs w:val="22"/>
              </w:rPr>
              <w:t>пособен вести постоянный контроль за санитарным и зоогигиеническим состоянием скота и кормов</w:t>
            </w:r>
            <w:r w:rsidR="001E6F9F">
              <w:rPr>
                <w:rFonts w:ascii="Times New Roman" w:hAnsi="Times New Roman" w:cs="Times New Roman"/>
                <w:b w:val="0"/>
                <w:szCs w:val="22"/>
              </w:rPr>
              <w:t>;</w:t>
            </w:r>
          </w:p>
          <w:p w:rsidR="001E6F9F" w:rsidRPr="00B15097" w:rsidRDefault="007D16FA" w:rsidP="001E6F9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Будет с</w:t>
            </w:r>
            <w:r w:rsidR="001E6F9F" w:rsidRPr="001E6F9F">
              <w:rPr>
                <w:rFonts w:ascii="Times New Roman" w:hAnsi="Times New Roman" w:cs="Times New Roman"/>
                <w:b w:val="0"/>
                <w:szCs w:val="22"/>
              </w:rPr>
              <w:t>пособен проводить планомерные мероприятия по предупреждению болезней у сельскохозяйственных животных</w:t>
            </w:r>
            <w:r w:rsidR="001E6F9F">
              <w:rPr>
                <w:rFonts w:ascii="Times New Roman" w:hAnsi="Times New Roman" w:cs="Times New Roman"/>
                <w:b w:val="0"/>
                <w:szCs w:val="22"/>
              </w:rPr>
              <w:t>.</w:t>
            </w:r>
          </w:p>
        </w:tc>
        <w:tc>
          <w:tcPr>
            <w:tcW w:w="1418" w:type="dxa"/>
          </w:tcPr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1E6F9F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  <w:tr w:rsidR="001E6F9F" w:rsidRPr="00037733" w:rsidTr="001E6F9F">
        <w:tc>
          <w:tcPr>
            <w:tcW w:w="1668" w:type="dxa"/>
          </w:tcPr>
          <w:p w:rsidR="001E6F9F" w:rsidRDefault="001E6F9F" w:rsidP="001E6F9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B23A50">
              <w:rPr>
                <w:rFonts w:ascii="Times New Roman" w:hAnsi="Times New Roman" w:cs="Times New Roman"/>
                <w:szCs w:val="22"/>
              </w:rPr>
              <w:t>Освоение рабочей квалификации (практика)</w:t>
            </w:r>
          </w:p>
          <w:p w:rsidR="001E6F9F" w:rsidRDefault="001E6F9F" w:rsidP="001E6F9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УМ2</w:t>
            </w:r>
          </w:p>
        </w:tc>
        <w:tc>
          <w:tcPr>
            <w:tcW w:w="850" w:type="dxa"/>
          </w:tcPr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ПРО1</w:t>
            </w:r>
          </w:p>
        </w:tc>
        <w:tc>
          <w:tcPr>
            <w:tcW w:w="2268" w:type="dxa"/>
          </w:tcPr>
          <w:p w:rsidR="001E6F9F" w:rsidRPr="00B15097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1E6F9F" w:rsidRPr="00B15097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1E6F9F" w:rsidRPr="001E6F9F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</w:p>
        </w:tc>
        <w:tc>
          <w:tcPr>
            <w:tcW w:w="3260" w:type="dxa"/>
          </w:tcPr>
          <w:p w:rsidR="001E6F9F" w:rsidRPr="00B15097" w:rsidRDefault="007D16FA" w:rsidP="001E6F9F">
            <w:pPr>
              <w:pStyle w:val="a3"/>
              <w:numPr>
                <w:ilvl w:val="0"/>
                <w:numId w:val="7"/>
              </w:numPr>
              <w:suppressAutoHyphens/>
              <w:spacing w:before="0"/>
              <w:ind w:left="200" w:hanging="138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Будет с</w:t>
            </w:r>
            <w:r w:rsidR="001E6F9F" w:rsidRPr="001E6F9F">
              <w:rPr>
                <w:rFonts w:ascii="Times New Roman" w:hAnsi="Times New Roman" w:cs="Times New Roman"/>
                <w:b w:val="0"/>
                <w:szCs w:val="22"/>
              </w:rPr>
              <w:t>пособен вести постоянный контроль за санитарным и зоогигиеническим состоянием скота и кормов</w:t>
            </w:r>
          </w:p>
        </w:tc>
        <w:tc>
          <w:tcPr>
            <w:tcW w:w="1418" w:type="dxa"/>
          </w:tcPr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1E6F9F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  <w:tr w:rsidR="001E6F9F" w:rsidRPr="00037733" w:rsidTr="001E6F9F">
        <w:tc>
          <w:tcPr>
            <w:tcW w:w="1668" w:type="dxa"/>
          </w:tcPr>
          <w:p w:rsidR="001E6F9F" w:rsidRDefault="001E6F9F" w:rsidP="001E6F9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B23A50">
              <w:rPr>
                <w:rFonts w:ascii="Times New Roman" w:hAnsi="Times New Roman" w:cs="Times New Roman"/>
                <w:szCs w:val="22"/>
              </w:rPr>
              <w:t>Внутренние незаразные болезни животных (практика)</w:t>
            </w:r>
          </w:p>
          <w:p w:rsidR="001E6F9F" w:rsidRPr="00B23A50" w:rsidRDefault="001E6F9F" w:rsidP="001E6F9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УМ3</w:t>
            </w:r>
          </w:p>
        </w:tc>
        <w:tc>
          <w:tcPr>
            <w:tcW w:w="850" w:type="dxa"/>
          </w:tcPr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ПРО4</w:t>
            </w:r>
          </w:p>
        </w:tc>
        <w:tc>
          <w:tcPr>
            <w:tcW w:w="2268" w:type="dxa"/>
          </w:tcPr>
          <w:p w:rsidR="001E6F9F" w:rsidRPr="00B15097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1E6F9F" w:rsidRPr="00B15097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1E6F9F" w:rsidRPr="001E6F9F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</w:p>
        </w:tc>
        <w:tc>
          <w:tcPr>
            <w:tcW w:w="3260" w:type="dxa"/>
          </w:tcPr>
          <w:p w:rsidR="001E6F9F" w:rsidRPr="008E2D98" w:rsidRDefault="007D16FA" w:rsidP="001E6F9F">
            <w:pPr>
              <w:pStyle w:val="a3"/>
              <w:numPr>
                <w:ilvl w:val="0"/>
                <w:numId w:val="6"/>
              </w:numPr>
              <w:spacing w:before="0"/>
              <w:ind w:left="176" w:hanging="176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b w:val="0"/>
                <w:szCs w:val="22"/>
              </w:rPr>
              <w:t>Будет с</w:t>
            </w:r>
            <w:r w:rsidR="008E2D98" w:rsidRPr="008E2D98">
              <w:rPr>
                <w:rFonts w:ascii="Times New Roman" w:hAnsi="Times New Roman"/>
                <w:b w:val="0"/>
                <w:szCs w:val="22"/>
              </w:rPr>
              <w:t>пособен проводить диагностические и лечебные процедуры скота и кормов</w:t>
            </w:r>
          </w:p>
        </w:tc>
        <w:tc>
          <w:tcPr>
            <w:tcW w:w="1418" w:type="dxa"/>
          </w:tcPr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1E6F9F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  <w:tr w:rsidR="001E6F9F" w:rsidRPr="00037733" w:rsidTr="001E6F9F">
        <w:tc>
          <w:tcPr>
            <w:tcW w:w="1668" w:type="dxa"/>
          </w:tcPr>
          <w:p w:rsidR="001E6F9F" w:rsidRDefault="001E6F9F" w:rsidP="001E6F9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B23A50">
              <w:rPr>
                <w:rFonts w:ascii="Times New Roman" w:hAnsi="Times New Roman" w:cs="Times New Roman"/>
                <w:szCs w:val="22"/>
              </w:rPr>
              <w:t>Эпизоот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B23A50">
              <w:rPr>
                <w:rFonts w:ascii="Times New Roman" w:hAnsi="Times New Roman" w:cs="Times New Roman"/>
                <w:szCs w:val="22"/>
              </w:rPr>
              <w:t>логия (практика)</w:t>
            </w:r>
          </w:p>
          <w:p w:rsidR="001E6F9F" w:rsidRPr="00B23A50" w:rsidRDefault="001E6F9F" w:rsidP="001E6F9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УМ3</w:t>
            </w:r>
          </w:p>
        </w:tc>
        <w:tc>
          <w:tcPr>
            <w:tcW w:w="850" w:type="dxa"/>
          </w:tcPr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</w:t>
            </w:r>
          </w:p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2268" w:type="dxa"/>
          </w:tcPr>
          <w:p w:rsidR="001E6F9F" w:rsidRPr="00B15097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1E6F9F" w:rsidRPr="00B15097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1E6F9F" w:rsidRPr="001E6F9F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</w:p>
        </w:tc>
        <w:tc>
          <w:tcPr>
            <w:tcW w:w="3260" w:type="dxa"/>
          </w:tcPr>
          <w:p w:rsidR="001E6F9F" w:rsidRDefault="007D16FA" w:rsidP="001E6F9F">
            <w:pPr>
              <w:pStyle w:val="af4"/>
              <w:numPr>
                <w:ilvl w:val="0"/>
                <w:numId w:val="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Будет с</w:t>
            </w:r>
            <w:r w:rsidR="001E6F9F" w:rsidRPr="001E6F9F">
              <w:rPr>
                <w:rFonts w:ascii="Times New Roman" w:hAnsi="Times New Roman" w:cs="Times New Roman"/>
                <w:color w:val="000000" w:themeColor="text1"/>
                <w:szCs w:val="22"/>
              </w:rPr>
              <w:t>пособен планировать и проводить ветеринарные и санитарные процедуры для предотвращения риска возникновения болезней животных</w:t>
            </w:r>
            <w:r w:rsidR="001E6F9F">
              <w:rPr>
                <w:rFonts w:ascii="Times New Roman" w:hAnsi="Times New Roman" w:cs="Times New Roman"/>
                <w:color w:val="000000" w:themeColor="text1"/>
                <w:szCs w:val="22"/>
              </w:rPr>
              <w:t>;</w:t>
            </w:r>
          </w:p>
          <w:p w:rsidR="001E6F9F" w:rsidRDefault="007D16FA" w:rsidP="001E6F9F">
            <w:pPr>
              <w:pStyle w:val="af4"/>
              <w:numPr>
                <w:ilvl w:val="0"/>
                <w:numId w:val="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Будет с</w:t>
            </w:r>
            <w:r w:rsidR="001E6F9F" w:rsidRPr="001E6F9F">
              <w:rPr>
                <w:rFonts w:ascii="Times New Roman" w:hAnsi="Times New Roman" w:cs="Times New Roman"/>
                <w:color w:val="000000" w:themeColor="text1"/>
                <w:szCs w:val="22"/>
              </w:rPr>
              <w:t>пособен проводить планомерные мероприятия по предупреждению болезней у сельскохозяйственных животных</w:t>
            </w:r>
            <w:r w:rsidR="001E6F9F">
              <w:rPr>
                <w:rFonts w:ascii="Times New Roman" w:hAnsi="Times New Roman" w:cs="Times New Roman"/>
                <w:color w:val="000000" w:themeColor="text1"/>
                <w:szCs w:val="22"/>
              </w:rPr>
              <w:t>;</w:t>
            </w:r>
          </w:p>
          <w:p w:rsidR="001E6F9F" w:rsidRPr="00B15097" w:rsidRDefault="007D16FA" w:rsidP="001E6F9F">
            <w:pPr>
              <w:pStyle w:val="af4"/>
              <w:numPr>
                <w:ilvl w:val="0"/>
                <w:numId w:val="8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Будет с</w:t>
            </w:r>
            <w:r w:rsidR="008E2D98" w:rsidRPr="008E2D98">
              <w:rPr>
                <w:rFonts w:ascii="Times New Roman" w:hAnsi="Times New Roman"/>
                <w:szCs w:val="22"/>
              </w:rPr>
              <w:t>пособен проводить диагностические и лечебные процедуры скота и кормов</w:t>
            </w:r>
            <w:r w:rsidR="008E2D98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418" w:type="dxa"/>
          </w:tcPr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1E6F9F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  <w:tr w:rsidR="001E6F9F" w:rsidRPr="00037733" w:rsidTr="001E6F9F">
        <w:tc>
          <w:tcPr>
            <w:tcW w:w="1668" w:type="dxa"/>
          </w:tcPr>
          <w:p w:rsidR="001E6F9F" w:rsidRDefault="001E6F9F" w:rsidP="001E6F9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B23A50">
              <w:rPr>
                <w:rFonts w:ascii="Times New Roman" w:hAnsi="Times New Roman" w:cs="Times New Roman"/>
                <w:szCs w:val="22"/>
              </w:rPr>
              <w:t>Технологическая (клиническая) практ</w:t>
            </w:r>
            <w:r>
              <w:rPr>
                <w:rFonts w:ascii="Times New Roman" w:hAnsi="Times New Roman" w:cs="Times New Roman"/>
                <w:szCs w:val="22"/>
              </w:rPr>
              <w:t>ика</w:t>
            </w:r>
          </w:p>
          <w:p w:rsidR="001E6F9F" w:rsidRPr="006E1504" w:rsidRDefault="001E6F9F" w:rsidP="001E6F9F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УМ4</w:t>
            </w:r>
          </w:p>
        </w:tc>
        <w:tc>
          <w:tcPr>
            <w:tcW w:w="850" w:type="dxa"/>
          </w:tcPr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</w:t>
            </w:r>
          </w:p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hAnsi="Times New Roman" w:cs="Times New Roman"/>
                <w:color w:val="000000" w:themeColor="text1"/>
                <w:szCs w:val="22"/>
              </w:rPr>
              <w:t>ПРО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</w:t>
            </w:r>
          </w:p>
        </w:tc>
        <w:tc>
          <w:tcPr>
            <w:tcW w:w="2268" w:type="dxa"/>
          </w:tcPr>
          <w:p w:rsidR="001E6F9F" w:rsidRPr="00B15097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Интервью с устным опросом,</w:t>
            </w:r>
          </w:p>
          <w:p w:rsidR="001E6F9F" w:rsidRPr="00B15097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spacing w:before="0"/>
              <w:ind w:left="174" w:hanging="219"/>
              <w:contextualSpacing w:val="0"/>
              <w:rPr>
                <w:rFonts w:ascii="Times New Roman" w:hAnsi="Times New Roman" w:cs="Times New Roman"/>
                <w:b w:val="0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Cs w:val="22"/>
              </w:rPr>
              <w:t>Демонстрация навыков,</w:t>
            </w:r>
          </w:p>
          <w:p w:rsidR="001E6F9F" w:rsidRPr="001E6F9F" w:rsidRDefault="001E6F9F" w:rsidP="001E6F9F">
            <w:pPr>
              <w:pStyle w:val="a3"/>
              <w:numPr>
                <w:ilvl w:val="0"/>
                <w:numId w:val="19"/>
              </w:numPr>
              <w:shd w:val="clear" w:color="auto" w:fill="FFFFFF" w:themeFill="background1"/>
              <w:tabs>
                <w:tab w:val="left" w:pos="-1440"/>
                <w:tab w:val="left" w:pos="-720"/>
                <w:tab w:val="left" w:pos="567"/>
              </w:tabs>
              <w:suppressAutoHyphens/>
              <w:ind w:left="174" w:hanging="219"/>
              <w:rPr>
                <w:rFonts w:ascii="Times New Roman" w:eastAsia="Times New Roman" w:hAnsi="Times New Roman" w:cs="Times New Roman"/>
                <w:b w:val="0"/>
                <w:szCs w:val="22"/>
                <w:lang w:eastAsia="ru-RU"/>
              </w:rPr>
            </w:pPr>
            <w:r w:rsidRPr="00B15097">
              <w:rPr>
                <w:rFonts w:ascii="Times New Roman" w:hAnsi="Times New Roman" w:cs="Times New Roman"/>
                <w:b w:val="0"/>
                <w:szCs w:val="22"/>
              </w:rPr>
              <w:t>Непосредственное наблюдение</w:t>
            </w:r>
          </w:p>
        </w:tc>
        <w:tc>
          <w:tcPr>
            <w:tcW w:w="3260" w:type="dxa"/>
          </w:tcPr>
          <w:p w:rsidR="001E6F9F" w:rsidRDefault="007D16FA" w:rsidP="001E6F9F">
            <w:pPr>
              <w:pStyle w:val="af4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Будет с</w:t>
            </w:r>
            <w:r w:rsidR="001E6F9F" w:rsidRPr="001E6F9F">
              <w:rPr>
                <w:rFonts w:ascii="Times New Roman" w:hAnsi="Times New Roman" w:cs="Times New Roman"/>
                <w:color w:val="000000" w:themeColor="text1"/>
                <w:szCs w:val="22"/>
              </w:rPr>
              <w:t>пособен проводить планомерные мероприятия по предупреждению болезней у сельскохозяйственных животных</w:t>
            </w:r>
            <w:r w:rsidR="001E6F9F">
              <w:rPr>
                <w:rFonts w:ascii="Times New Roman" w:hAnsi="Times New Roman" w:cs="Times New Roman"/>
                <w:color w:val="000000" w:themeColor="text1"/>
                <w:szCs w:val="22"/>
              </w:rPr>
              <w:t>;</w:t>
            </w:r>
          </w:p>
          <w:p w:rsidR="008E2D98" w:rsidRPr="00B15097" w:rsidRDefault="007D16FA" w:rsidP="001E6F9F">
            <w:pPr>
              <w:pStyle w:val="af4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Будет с</w:t>
            </w:r>
            <w:r w:rsidR="008E2D98" w:rsidRPr="008E2D98">
              <w:rPr>
                <w:rFonts w:ascii="Times New Roman" w:hAnsi="Times New Roman"/>
                <w:szCs w:val="22"/>
              </w:rPr>
              <w:t>пособен проводить диагностические и лечебные процедуры скота и кормов</w:t>
            </w:r>
            <w:r w:rsidR="008E2D98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418" w:type="dxa"/>
          </w:tcPr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Защита,</w:t>
            </w:r>
          </w:p>
          <w:p w:rsidR="001E6F9F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 xml:space="preserve">Дневник, </w:t>
            </w:r>
            <w:r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О</w:t>
            </w:r>
            <w:r w:rsidRPr="00B15097">
              <w:rPr>
                <w:rFonts w:ascii="Times New Roman" w:eastAsia="Times New Roman" w:hAnsi="Times New Roman" w:cs="Times New Roman"/>
                <w:szCs w:val="22"/>
                <w:lang w:eastAsia="ru-RU"/>
              </w:rPr>
              <w:t>тчет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eastAsia="ru-RU"/>
              </w:rPr>
            </w:pP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60-74 – “3”</w:t>
            </w:r>
          </w:p>
          <w:p w:rsidR="001E6F9F" w:rsidRPr="00B15097" w:rsidRDefault="001E6F9F" w:rsidP="001E6F9F">
            <w:pPr>
              <w:tabs>
                <w:tab w:val="left" w:pos="-1440"/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75-84 – “4”</w:t>
            </w:r>
          </w:p>
          <w:p w:rsidR="001E6F9F" w:rsidRPr="00B15097" w:rsidRDefault="001E6F9F" w:rsidP="001E6F9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15097">
              <w:rPr>
                <w:rFonts w:ascii="Times New Roman" w:eastAsia="Times New Roman" w:hAnsi="Times New Roman" w:cs="Times New Roman"/>
                <w:szCs w:val="22"/>
                <w:lang w:val="ky-KG" w:eastAsia="ru-RU"/>
              </w:rPr>
              <w:t>85-100 – “5”</w:t>
            </w:r>
          </w:p>
        </w:tc>
      </w:tr>
      <w:bookmarkEnd w:id="12"/>
    </w:tbl>
    <w:p w:rsidR="00BF5919" w:rsidRPr="00037733" w:rsidRDefault="00BF5919" w:rsidP="00BF5919">
      <w:pPr>
        <w:rPr>
          <w:rFonts w:ascii="Times New Roman" w:hAnsi="Times New Roman" w:cs="Times New Roman"/>
          <w:sz w:val="24"/>
          <w:lang w:val="de-AT"/>
        </w:rPr>
      </w:pPr>
    </w:p>
    <w:sectPr w:rsidR="00BF5919" w:rsidRPr="00037733" w:rsidSect="00BF5919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872" w:rsidRDefault="002B1872" w:rsidP="00A23366">
      <w:r>
        <w:separator/>
      </w:r>
    </w:p>
  </w:endnote>
  <w:endnote w:type="continuationSeparator" w:id="0">
    <w:p w:rsidR="002B1872" w:rsidRDefault="002B1872" w:rsidP="00A2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74617898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3E1FAF" w:rsidRDefault="003E1FAF" w:rsidP="00B92B65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2</w:t>
        </w:r>
        <w:r>
          <w:rPr>
            <w:rStyle w:val="a9"/>
          </w:rPr>
          <w:fldChar w:fldCharType="end"/>
        </w:r>
      </w:p>
    </w:sdtContent>
  </w:sdt>
  <w:p w:rsidR="003E1FAF" w:rsidRDefault="003E1FAF" w:rsidP="00A2336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872" w:rsidRDefault="002B1872" w:rsidP="00A23366">
      <w:r>
        <w:separator/>
      </w:r>
    </w:p>
  </w:footnote>
  <w:footnote w:type="continuationSeparator" w:id="0">
    <w:p w:rsidR="002B1872" w:rsidRDefault="002B1872" w:rsidP="00A2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EFB"/>
    <w:multiLevelType w:val="hybridMultilevel"/>
    <w:tmpl w:val="1634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1304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E1BE5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0705"/>
    <w:multiLevelType w:val="hybridMultilevel"/>
    <w:tmpl w:val="F1CA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F1004"/>
    <w:multiLevelType w:val="hybridMultilevel"/>
    <w:tmpl w:val="7D60495A"/>
    <w:lvl w:ilvl="0" w:tplc="6C16271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7B2037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74114"/>
    <w:multiLevelType w:val="hybridMultilevel"/>
    <w:tmpl w:val="5476C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B7C4F"/>
    <w:multiLevelType w:val="hybridMultilevel"/>
    <w:tmpl w:val="5316E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D687D"/>
    <w:multiLevelType w:val="hybridMultilevel"/>
    <w:tmpl w:val="AE84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5B0D"/>
    <w:multiLevelType w:val="hybridMultilevel"/>
    <w:tmpl w:val="8E0CD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62CF1"/>
    <w:multiLevelType w:val="hybridMultilevel"/>
    <w:tmpl w:val="BB2AC1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B35B2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B1DD9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67D32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A6FDD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5782D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077B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738B8"/>
    <w:multiLevelType w:val="hybridMultilevel"/>
    <w:tmpl w:val="6FE4D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31D72"/>
    <w:multiLevelType w:val="multilevel"/>
    <w:tmpl w:val="B48024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6D06F5"/>
    <w:multiLevelType w:val="multilevel"/>
    <w:tmpl w:val="F4586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0" w15:restartNumberingAfterBreak="0">
    <w:nsid w:val="5E750936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46BF5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362F8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15B70"/>
    <w:multiLevelType w:val="hybridMultilevel"/>
    <w:tmpl w:val="2C401AF0"/>
    <w:lvl w:ilvl="0" w:tplc="5A20D93C">
      <w:start w:val="1"/>
      <w:numFmt w:val="bullet"/>
      <w:lvlText w:val="•"/>
      <w:lvlJc w:val="left"/>
      <w:pPr>
        <w:ind w:left="530" w:hanging="360"/>
      </w:pPr>
      <w:rPr>
        <w:rFonts w:ascii="Arial" w:hAnsi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75" w:hanging="360"/>
      </w:pPr>
    </w:lvl>
    <w:lvl w:ilvl="2" w:tplc="0419001B" w:tentative="1">
      <w:start w:val="1"/>
      <w:numFmt w:val="lowerRoman"/>
      <w:lvlText w:val="%3."/>
      <w:lvlJc w:val="right"/>
      <w:pPr>
        <w:ind w:left="1195" w:hanging="180"/>
      </w:pPr>
    </w:lvl>
    <w:lvl w:ilvl="3" w:tplc="0419000F" w:tentative="1">
      <w:start w:val="1"/>
      <w:numFmt w:val="decimal"/>
      <w:lvlText w:val="%4."/>
      <w:lvlJc w:val="left"/>
      <w:pPr>
        <w:ind w:left="1915" w:hanging="360"/>
      </w:pPr>
    </w:lvl>
    <w:lvl w:ilvl="4" w:tplc="04190019" w:tentative="1">
      <w:start w:val="1"/>
      <w:numFmt w:val="lowerLetter"/>
      <w:lvlText w:val="%5."/>
      <w:lvlJc w:val="left"/>
      <w:pPr>
        <w:ind w:left="2635" w:hanging="360"/>
      </w:pPr>
    </w:lvl>
    <w:lvl w:ilvl="5" w:tplc="0419001B" w:tentative="1">
      <w:start w:val="1"/>
      <w:numFmt w:val="lowerRoman"/>
      <w:lvlText w:val="%6."/>
      <w:lvlJc w:val="right"/>
      <w:pPr>
        <w:ind w:left="3355" w:hanging="180"/>
      </w:pPr>
    </w:lvl>
    <w:lvl w:ilvl="6" w:tplc="0419000F" w:tentative="1">
      <w:start w:val="1"/>
      <w:numFmt w:val="decimal"/>
      <w:lvlText w:val="%7."/>
      <w:lvlJc w:val="left"/>
      <w:pPr>
        <w:ind w:left="4075" w:hanging="360"/>
      </w:pPr>
    </w:lvl>
    <w:lvl w:ilvl="7" w:tplc="04190019" w:tentative="1">
      <w:start w:val="1"/>
      <w:numFmt w:val="lowerLetter"/>
      <w:lvlText w:val="%8."/>
      <w:lvlJc w:val="left"/>
      <w:pPr>
        <w:ind w:left="4795" w:hanging="360"/>
      </w:pPr>
    </w:lvl>
    <w:lvl w:ilvl="8" w:tplc="0419001B" w:tentative="1">
      <w:start w:val="1"/>
      <w:numFmt w:val="lowerRoman"/>
      <w:lvlText w:val="%9."/>
      <w:lvlJc w:val="right"/>
      <w:pPr>
        <w:ind w:left="5515" w:hanging="180"/>
      </w:pPr>
    </w:lvl>
  </w:abstractNum>
  <w:abstractNum w:abstractNumId="24" w15:restartNumberingAfterBreak="0">
    <w:nsid w:val="67980084"/>
    <w:multiLevelType w:val="hybridMultilevel"/>
    <w:tmpl w:val="CEDC7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C5742"/>
    <w:multiLevelType w:val="hybridMultilevel"/>
    <w:tmpl w:val="1E32A4D8"/>
    <w:lvl w:ilvl="0" w:tplc="684A6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E2AF0"/>
    <w:multiLevelType w:val="hybridMultilevel"/>
    <w:tmpl w:val="D4787D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719E0D3C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B4BB7"/>
    <w:multiLevelType w:val="hybridMultilevel"/>
    <w:tmpl w:val="F1086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10259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F29AB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65649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01FD9"/>
    <w:multiLevelType w:val="hybridMultilevel"/>
    <w:tmpl w:val="43F0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6"/>
  </w:num>
  <w:num w:numId="4">
    <w:abstractNumId w:val="18"/>
  </w:num>
  <w:num w:numId="5">
    <w:abstractNumId w:val="23"/>
  </w:num>
  <w:num w:numId="6">
    <w:abstractNumId w:val="26"/>
  </w:num>
  <w:num w:numId="7">
    <w:abstractNumId w:val="28"/>
  </w:num>
  <w:num w:numId="8">
    <w:abstractNumId w:val="8"/>
  </w:num>
  <w:num w:numId="9">
    <w:abstractNumId w:val="17"/>
  </w:num>
  <w:num w:numId="10">
    <w:abstractNumId w:val="3"/>
  </w:num>
  <w:num w:numId="11">
    <w:abstractNumId w:val="7"/>
  </w:num>
  <w:num w:numId="12">
    <w:abstractNumId w:val="24"/>
  </w:num>
  <w:num w:numId="13">
    <w:abstractNumId w:val="22"/>
  </w:num>
  <w:num w:numId="14">
    <w:abstractNumId w:val="29"/>
  </w:num>
  <w:num w:numId="15">
    <w:abstractNumId w:val="1"/>
  </w:num>
  <w:num w:numId="16">
    <w:abstractNumId w:val="15"/>
  </w:num>
  <w:num w:numId="17">
    <w:abstractNumId w:val="11"/>
  </w:num>
  <w:num w:numId="18">
    <w:abstractNumId w:val="25"/>
  </w:num>
  <w:num w:numId="19">
    <w:abstractNumId w:val="0"/>
  </w:num>
  <w:num w:numId="20">
    <w:abstractNumId w:val="31"/>
  </w:num>
  <w:num w:numId="21">
    <w:abstractNumId w:val="21"/>
  </w:num>
  <w:num w:numId="22">
    <w:abstractNumId w:val="20"/>
  </w:num>
  <w:num w:numId="23">
    <w:abstractNumId w:val="13"/>
  </w:num>
  <w:num w:numId="24">
    <w:abstractNumId w:val="32"/>
  </w:num>
  <w:num w:numId="25">
    <w:abstractNumId w:val="14"/>
  </w:num>
  <w:num w:numId="26">
    <w:abstractNumId w:val="2"/>
  </w:num>
  <w:num w:numId="27">
    <w:abstractNumId w:val="30"/>
  </w:num>
  <w:num w:numId="28">
    <w:abstractNumId w:val="12"/>
  </w:num>
  <w:num w:numId="29">
    <w:abstractNumId w:val="16"/>
  </w:num>
  <w:num w:numId="30">
    <w:abstractNumId w:val="5"/>
  </w:num>
  <w:num w:numId="31">
    <w:abstractNumId w:val="27"/>
  </w:num>
  <w:num w:numId="32">
    <w:abstractNumId w:val="10"/>
  </w:num>
  <w:num w:numId="33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AD4"/>
    <w:rsid w:val="00012582"/>
    <w:rsid w:val="000133AB"/>
    <w:rsid w:val="00017239"/>
    <w:rsid w:val="00023C5E"/>
    <w:rsid w:val="00037733"/>
    <w:rsid w:val="0004188E"/>
    <w:rsid w:val="00041E24"/>
    <w:rsid w:val="00071C22"/>
    <w:rsid w:val="00072764"/>
    <w:rsid w:val="00077708"/>
    <w:rsid w:val="00080A2B"/>
    <w:rsid w:val="00083AD4"/>
    <w:rsid w:val="00091ACB"/>
    <w:rsid w:val="000B7789"/>
    <w:rsid w:val="000C3886"/>
    <w:rsid w:val="000C5F46"/>
    <w:rsid w:val="00102B19"/>
    <w:rsid w:val="001077A9"/>
    <w:rsid w:val="0012114C"/>
    <w:rsid w:val="00135289"/>
    <w:rsid w:val="001458D8"/>
    <w:rsid w:val="00157F01"/>
    <w:rsid w:val="00165DBF"/>
    <w:rsid w:val="00171E10"/>
    <w:rsid w:val="00174147"/>
    <w:rsid w:val="00181626"/>
    <w:rsid w:val="00184E50"/>
    <w:rsid w:val="00195FBF"/>
    <w:rsid w:val="001A103E"/>
    <w:rsid w:val="001A1196"/>
    <w:rsid w:val="001C153E"/>
    <w:rsid w:val="001E1001"/>
    <w:rsid w:val="001E1DB3"/>
    <w:rsid w:val="001E6F9F"/>
    <w:rsid w:val="001F2E34"/>
    <w:rsid w:val="002159BE"/>
    <w:rsid w:val="0022102F"/>
    <w:rsid w:val="00231AC6"/>
    <w:rsid w:val="0023728E"/>
    <w:rsid w:val="002375E7"/>
    <w:rsid w:val="00240FC5"/>
    <w:rsid w:val="00247882"/>
    <w:rsid w:val="002524B8"/>
    <w:rsid w:val="00260ADB"/>
    <w:rsid w:val="00273108"/>
    <w:rsid w:val="00274B49"/>
    <w:rsid w:val="002860C0"/>
    <w:rsid w:val="002A08E8"/>
    <w:rsid w:val="002A781F"/>
    <w:rsid w:val="002B1872"/>
    <w:rsid w:val="002B3266"/>
    <w:rsid w:val="002B3A08"/>
    <w:rsid w:val="002C1DAE"/>
    <w:rsid w:val="002F7BB9"/>
    <w:rsid w:val="00303330"/>
    <w:rsid w:val="003168DA"/>
    <w:rsid w:val="003207B2"/>
    <w:rsid w:val="0032143F"/>
    <w:rsid w:val="003315F9"/>
    <w:rsid w:val="00343927"/>
    <w:rsid w:val="00344A0F"/>
    <w:rsid w:val="00361B64"/>
    <w:rsid w:val="00372FC0"/>
    <w:rsid w:val="003805BE"/>
    <w:rsid w:val="003855A5"/>
    <w:rsid w:val="00395DB9"/>
    <w:rsid w:val="003A03A9"/>
    <w:rsid w:val="003B06C8"/>
    <w:rsid w:val="003B3E92"/>
    <w:rsid w:val="003C3229"/>
    <w:rsid w:val="003C5D75"/>
    <w:rsid w:val="003E1FAF"/>
    <w:rsid w:val="003E3C8D"/>
    <w:rsid w:val="003F12EF"/>
    <w:rsid w:val="003F39D2"/>
    <w:rsid w:val="003F47C4"/>
    <w:rsid w:val="00416835"/>
    <w:rsid w:val="00442CBF"/>
    <w:rsid w:val="004468CD"/>
    <w:rsid w:val="00450113"/>
    <w:rsid w:val="00472D09"/>
    <w:rsid w:val="00483941"/>
    <w:rsid w:val="005030C0"/>
    <w:rsid w:val="0051057C"/>
    <w:rsid w:val="00524AE6"/>
    <w:rsid w:val="005467AD"/>
    <w:rsid w:val="005473D3"/>
    <w:rsid w:val="005519E1"/>
    <w:rsid w:val="0057140C"/>
    <w:rsid w:val="005943F8"/>
    <w:rsid w:val="00596B25"/>
    <w:rsid w:val="005A3ED9"/>
    <w:rsid w:val="005A65FB"/>
    <w:rsid w:val="005B24C4"/>
    <w:rsid w:val="005B3666"/>
    <w:rsid w:val="005C7C90"/>
    <w:rsid w:val="005E355B"/>
    <w:rsid w:val="005F2840"/>
    <w:rsid w:val="00603CA8"/>
    <w:rsid w:val="006060D9"/>
    <w:rsid w:val="006100A8"/>
    <w:rsid w:val="00616F1D"/>
    <w:rsid w:val="00623F33"/>
    <w:rsid w:val="006252DF"/>
    <w:rsid w:val="006256DF"/>
    <w:rsid w:val="006268CA"/>
    <w:rsid w:val="00630793"/>
    <w:rsid w:val="00640A9E"/>
    <w:rsid w:val="0065575D"/>
    <w:rsid w:val="006612E0"/>
    <w:rsid w:val="0066161F"/>
    <w:rsid w:val="00671101"/>
    <w:rsid w:val="00672021"/>
    <w:rsid w:val="0067499E"/>
    <w:rsid w:val="00682CC0"/>
    <w:rsid w:val="0068378E"/>
    <w:rsid w:val="00694C47"/>
    <w:rsid w:val="00697BC7"/>
    <w:rsid w:val="006A7FC8"/>
    <w:rsid w:val="006B3195"/>
    <w:rsid w:val="006B4052"/>
    <w:rsid w:val="006C1944"/>
    <w:rsid w:val="006C5F3E"/>
    <w:rsid w:val="006C70A3"/>
    <w:rsid w:val="006E1504"/>
    <w:rsid w:val="006F607F"/>
    <w:rsid w:val="00702F8C"/>
    <w:rsid w:val="00743878"/>
    <w:rsid w:val="00752244"/>
    <w:rsid w:val="00755418"/>
    <w:rsid w:val="00786522"/>
    <w:rsid w:val="007A1A4E"/>
    <w:rsid w:val="007C000A"/>
    <w:rsid w:val="007C74D6"/>
    <w:rsid w:val="007D0905"/>
    <w:rsid w:val="007D16FA"/>
    <w:rsid w:val="007E07B9"/>
    <w:rsid w:val="007E4927"/>
    <w:rsid w:val="007E613E"/>
    <w:rsid w:val="007F1F78"/>
    <w:rsid w:val="0080057C"/>
    <w:rsid w:val="00803AC6"/>
    <w:rsid w:val="00810621"/>
    <w:rsid w:val="0082634F"/>
    <w:rsid w:val="00832433"/>
    <w:rsid w:val="00845742"/>
    <w:rsid w:val="008464AB"/>
    <w:rsid w:val="008559D0"/>
    <w:rsid w:val="008570A1"/>
    <w:rsid w:val="00860FB6"/>
    <w:rsid w:val="00861E66"/>
    <w:rsid w:val="008631D5"/>
    <w:rsid w:val="00867769"/>
    <w:rsid w:val="00870FCE"/>
    <w:rsid w:val="0088166D"/>
    <w:rsid w:val="00892DC5"/>
    <w:rsid w:val="00896C56"/>
    <w:rsid w:val="008A6790"/>
    <w:rsid w:val="008B5B34"/>
    <w:rsid w:val="008C2162"/>
    <w:rsid w:val="008D0B59"/>
    <w:rsid w:val="008D5113"/>
    <w:rsid w:val="008D7C1B"/>
    <w:rsid w:val="008E228B"/>
    <w:rsid w:val="008E2D98"/>
    <w:rsid w:val="008E5C0C"/>
    <w:rsid w:val="008F7972"/>
    <w:rsid w:val="009032BA"/>
    <w:rsid w:val="00903E7E"/>
    <w:rsid w:val="00907C49"/>
    <w:rsid w:val="009142E8"/>
    <w:rsid w:val="00916D7B"/>
    <w:rsid w:val="00925BB6"/>
    <w:rsid w:val="00925E86"/>
    <w:rsid w:val="009332D8"/>
    <w:rsid w:val="00934082"/>
    <w:rsid w:val="00934AC3"/>
    <w:rsid w:val="0097009E"/>
    <w:rsid w:val="00976D7D"/>
    <w:rsid w:val="009814F3"/>
    <w:rsid w:val="00990385"/>
    <w:rsid w:val="009916E8"/>
    <w:rsid w:val="00993D36"/>
    <w:rsid w:val="00996C49"/>
    <w:rsid w:val="009A1D5B"/>
    <w:rsid w:val="009B06BE"/>
    <w:rsid w:val="009B0925"/>
    <w:rsid w:val="009B40E9"/>
    <w:rsid w:val="009C52D9"/>
    <w:rsid w:val="009D10FC"/>
    <w:rsid w:val="009D4B6D"/>
    <w:rsid w:val="009E241D"/>
    <w:rsid w:val="009F1E76"/>
    <w:rsid w:val="00A0771B"/>
    <w:rsid w:val="00A12E7C"/>
    <w:rsid w:val="00A23366"/>
    <w:rsid w:val="00A2342C"/>
    <w:rsid w:val="00A3690C"/>
    <w:rsid w:val="00A3696B"/>
    <w:rsid w:val="00A409BD"/>
    <w:rsid w:val="00A410B6"/>
    <w:rsid w:val="00A510A5"/>
    <w:rsid w:val="00A624B6"/>
    <w:rsid w:val="00A905C6"/>
    <w:rsid w:val="00AA3F50"/>
    <w:rsid w:val="00AA45C9"/>
    <w:rsid w:val="00AA4623"/>
    <w:rsid w:val="00AB6BD1"/>
    <w:rsid w:val="00AD122B"/>
    <w:rsid w:val="00AF633D"/>
    <w:rsid w:val="00B13547"/>
    <w:rsid w:val="00B15097"/>
    <w:rsid w:val="00B162B0"/>
    <w:rsid w:val="00B21572"/>
    <w:rsid w:val="00B21FBA"/>
    <w:rsid w:val="00B23A50"/>
    <w:rsid w:val="00B25D22"/>
    <w:rsid w:val="00B34E36"/>
    <w:rsid w:val="00B5359D"/>
    <w:rsid w:val="00B619DC"/>
    <w:rsid w:val="00B77E3B"/>
    <w:rsid w:val="00B92B65"/>
    <w:rsid w:val="00B951E9"/>
    <w:rsid w:val="00BA15D5"/>
    <w:rsid w:val="00BB3A13"/>
    <w:rsid w:val="00BC445E"/>
    <w:rsid w:val="00BD2D2E"/>
    <w:rsid w:val="00BD2D7E"/>
    <w:rsid w:val="00BD38E6"/>
    <w:rsid w:val="00BF0059"/>
    <w:rsid w:val="00BF1124"/>
    <w:rsid w:val="00BF5919"/>
    <w:rsid w:val="00C122D0"/>
    <w:rsid w:val="00C14EFB"/>
    <w:rsid w:val="00C262BB"/>
    <w:rsid w:val="00C31E79"/>
    <w:rsid w:val="00C37553"/>
    <w:rsid w:val="00C47083"/>
    <w:rsid w:val="00C7116B"/>
    <w:rsid w:val="00C9057F"/>
    <w:rsid w:val="00CB1794"/>
    <w:rsid w:val="00CB2622"/>
    <w:rsid w:val="00CC5992"/>
    <w:rsid w:val="00CC6E43"/>
    <w:rsid w:val="00CD52CC"/>
    <w:rsid w:val="00CD6B6E"/>
    <w:rsid w:val="00CD7E43"/>
    <w:rsid w:val="00D07B24"/>
    <w:rsid w:val="00D112C4"/>
    <w:rsid w:val="00D41219"/>
    <w:rsid w:val="00D44A43"/>
    <w:rsid w:val="00D46B7F"/>
    <w:rsid w:val="00D56588"/>
    <w:rsid w:val="00D629D0"/>
    <w:rsid w:val="00D80F88"/>
    <w:rsid w:val="00D81785"/>
    <w:rsid w:val="00D86AC7"/>
    <w:rsid w:val="00DA1EEE"/>
    <w:rsid w:val="00DA5475"/>
    <w:rsid w:val="00DB22C9"/>
    <w:rsid w:val="00DB4027"/>
    <w:rsid w:val="00DD0C0E"/>
    <w:rsid w:val="00DD4454"/>
    <w:rsid w:val="00DE0206"/>
    <w:rsid w:val="00DE7D44"/>
    <w:rsid w:val="00E413E9"/>
    <w:rsid w:val="00E4595A"/>
    <w:rsid w:val="00E555DA"/>
    <w:rsid w:val="00E6017E"/>
    <w:rsid w:val="00E749BD"/>
    <w:rsid w:val="00E75264"/>
    <w:rsid w:val="00E764CE"/>
    <w:rsid w:val="00E77AAD"/>
    <w:rsid w:val="00E81BA1"/>
    <w:rsid w:val="00E86A36"/>
    <w:rsid w:val="00E92F7F"/>
    <w:rsid w:val="00E94836"/>
    <w:rsid w:val="00E976C5"/>
    <w:rsid w:val="00EA2CF3"/>
    <w:rsid w:val="00EA6DE6"/>
    <w:rsid w:val="00EB6B26"/>
    <w:rsid w:val="00EC2E82"/>
    <w:rsid w:val="00EC593E"/>
    <w:rsid w:val="00EC5DEE"/>
    <w:rsid w:val="00ED30B7"/>
    <w:rsid w:val="00ED717D"/>
    <w:rsid w:val="00EE628E"/>
    <w:rsid w:val="00F004E9"/>
    <w:rsid w:val="00F00C76"/>
    <w:rsid w:val="00F31922"/>
    <w:rsid w:val="00F6148C"/>
    <w:rsid w:val="00F65FE1"/>
    <w:rsid w:val="00F719FF"/>
    <w:rsid w:val="00F860F0"/>
    <w:rsid w:val="00F92B0F"/>
    <w:rsid w:val="00F95547"/>
    <w:rsid w:val="00FB326B"/>
    <w:rsid w:val="00FB3A33"/>
    <w:rsid w:val="00FD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7F4E"/>
  <w15:docId w15:val="{15ED5007-D533-448B-A399-3EA5C47C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Основной текст"/>
        <w:sz w:val="22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F1D"/>
  </w:style>
  <w:style w:type="paragraph" w:styleId="1">
    <w:name w:val="heading 1"/>
    <w:basedOn w:val="a"/>
    <w:next w:val="a"/>
    <w:link w:val="10"/>
    <w:uiPriority w:val="9"/>
    <w:qFormat/>
    <w:rsid w:val="00BF5919"/>
    <w:pPr>
      <w:keepNext/>
      <w:keepLines/>
      <w:numPr>
        <w:ilvl w:val="1"/>
        <w:numId w:val="4"/>
      </w:numPr>
      <w:spacing w:after="120"/>
      <w:outlineLvl w:val="0"/>
    </w:pPr>
    <w:rPr>
      <w:rFonts w:eastAsia="Verdana" w:cstheme="majorBidi"/>
      <w:b/>
      <w:color w:val="4472C4" w:themeColor="accent1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nabsatz1,Bullet List Paragraph,List Paragraph1,Level 1 Bullet,Subtítulo tabela,Resume Title,heading 4,Citation List,Liste Paragraf,List Bullet-OpsManual,Ha,Bullet OFM,List Paragraph (numbered (a)),Bullet List,Viñeta 1"/>
    <w:basedOn w:val="a"/>
    <w:link w:val="a4"/>
    <w:uiPriority w:val="34"/>
    <w:qFormat/>
    <w:rsid w:val="00934082"/>
    <w:pPr>
      <w:spacing w:before="120"/>
      <w:ind w:left="720"/>
      <w:contextualSpacing/>
    </w:pPr>
    <w:rPr>
      <w:b/>
    </w:rPr>
  </w:style>
  <w:style w:type="paragraph" w:styleId="a5">
    <w:name w:val="header"/>
    <w:basedOn w:val="a"/>
    <w:link w:val="a6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3366"/>
  </w:style>
  <w:style w:type="paragraph" w:styleId="a7">
    <w:name w:val="footer"/>
    <w:basedOn w:val="a"/>
    <w:link w:val="a8"/>
    <w:uiPriority w:val="99"/>
    <w:unhideWhenUsed/>
    <w:rsid w:val="00A233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3366"/>
  </w:style>
  <w:style w:type="character" w:styleId="a9">
    <w:name w:val="page number"/>
    <w:basedOn w:val="a0"/>
    <w:uiPriority w:val="99"/>
    <w:semiHidden/>
    <w:unhideWhenUsed/>
    <w:rsid w:val="00A23366"/>
  </w:style>
  <w:style w:type="character" w:customStyle="1" w:styleId="10">
    <w:name w:val="Заголовок 1 Знак"/>
    <w:basedOn w:val="a0"/>
    <w:link w:val="1"/>
    <w:uiPriority w:val="9"/>
    <w:rsid w:val="00BF5919"/>
    <w:rPr>
      <w:rFonts w:eastAsia="Verdana" w:cstheme="majorBidi"/>
      <w:b/>
      <w:color w:val="4472C4" w:themeColor="accent1"/>
      <w:sz w:val="24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A23366"/>
    <w:pPr>
      <w:spacing w:before="480" w:line="276" w:lineRule="auto"/>
      <w:outlineLvl w:val="9"/>
    </w:pPr>
    <w:rPr>
      <w:b w:val="0"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34E36"/>
    <w:pPr>
      <w:tabs>
        <w:tab w:val="left" w:pos="709"/>
        <w:tab w:val="right" w:leader="dot" w:pos="9339"/>
      </w:tabs>
      <w:spacing w:before="120"/>
    </w:pPr>
    <w:rPr>
      <w:rFonts w:cstheme="minorHAnsi"/>
      <w:bCs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23366"/>
    <w:pPr>
      <w:spacing w:before="120"/>
      <w:ind w:left="220"/>
    </w:pPr>
    <w:rPr>
      <w:rFonts w:cstheme="minorHAnsi"/>
      <w:b/>
      <w:bCs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23366"/>
    <w:pPr>
      <w:ind w:left="44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23366"/>
    <w:pPr>
      <w:ind w:left="66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23366"/>
    <w:pPr>
      <w:ind w:left="88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23366"/>
    <w:pPr>
      <w:ind w:left="11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23366"/>
    <w:pPr>
      <w:ind w:left="132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23366"/>
    <w:pPr>
      <w:ind w:left="154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23366"/>
    <w:pPr>
      <w:ind w:left="1760"/>
    </w:pPr>
    <w:rPr>
      <w:rFonts w:cstheme="minorHAnsi"/>
      <w:sz w:val="20"/>
      <w:szCs w:val="20"/>
    </w:rPr>
  </w:style>
  <w:style w:type="character" w:styleId="ab">
    <w:name w:val="Hyperlink"/>
    <w:basedOn w:val="a0"/>
    <w:uiPriority w:val="99"/>
    <w:unhideWhenUsed/>
    <w:rsid w:val="00A23366"/>
    <w:rPr>
      <w:color w:val="0563C1" w:themeColor="hyperlink"/>
      <w:u w:val="single"/>
    </w:rPr>
  </w:style>
  <w:style w:type="character" w:customStyle="1" w:styleId="a4">
    <w:name w:val="Абзац списка Знак"/>
    <w:aliases w:val="Bullet Points Знак,Listenabsatz1 Знак,Bullet List Paragraph Знак,List Paragraph1 Знак,Level 1 Bullet Знак,Subtítulo tabela Знак,Resume Title Знак,heading 4 Знак,Citation List Знак,Liste Paragraf Знак,List Bullet-OpsManual Знак,Ha Знак"/>
    <w:basedOn w:val="a0"/>
    <w:link w:val="a3"/>
    <w:uiPriority w:val="34"/>
    <w:qFormat/>
    <w:locked/>
    <w:rsid w:val="00F719FF"/>
    <w:rPr>
      <w:b/>
    </w:rPr>
  </w:style>
  <w:style w:type="table" w:styleId="ac">
    <w:name w:val="Table Grid"/>
    <w:basedOn w:val="a1"/>
    <w:uiPriority w:val="39"/>
    <w:rsid w:val="0044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33A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33AB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814F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14F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14F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14F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14F3"/>
    <w:rPr>
      <w:b/>
      <w:bCs/>
      <w:sz w:val="20"/>
      <w:szCs w:val="20"/>
    </w:rPr>
  </w:style>
  <w:style w:type="paragraph" w:styleId="af4">
    <w:name w:val="No Spacing"/>
    <w:link w:val="af5"/>
    <w:uiPriority w:val="1"/>
    <w:qFormat/>
    <w:rsid w:val="00D07B24"/>
  </w:style>
  <w:style w:type="character" w:customStyle="1" w:styleId="af5">
    <w:name w:val="Без интервала Знак"/>
    <w:basedOn w:val="a0"/>
    <w:link w:val="af4"/>
    <w:uiPriority w:val="1"/>
    <w:rsid w:val="005B24C4"/>
  </w:style>
  <w:style w:type="paragraph" w:styleId="af6">
    <w:name w:val="caption"/>
    <w:basedOn w:val="a"/>
    <w:next w:val="a"/>
    <w:uiPriority w:val="35"/>
    <w:semiHidden/>
    <w:unhideWhenUsed/>
    <w:qFormat/>
    <w:rsid w:val="00697BC7"/>
    <w:pPr>
      <w:spacing w:after="200"/>
    </w:pPr>
    <w:rPr>
      <w:rFonts w:cstheme="minorBidi"/>
      <w:i/>
      <w:iCs/>
      <w:color w:val="44546A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8DE143-C96D-4D88-A5B1-38850CEE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13</Pages>
  <Words>2910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Azhar Zholonbaeva</cp:lastModifiedBy>
  <cp:revision>61</cp:revision>
  <dcterms:created xsi:type="dcterms:W3CDTF">2021-06-10T11:12:00Z</dcterms:created>
  <dcterms:modified xsi:type="dcterms:W3CDTF">2023-03-27T08:53:00Z</dcterms:modified>
</cp:coreProperties>
</file>