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037733" w:rsidRPr="003C5D75" w:rsidRDefault="00ED717D" w:rsidP="00037733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КЫЗЫЛ-КИЙСКИЙ ГОРНОТЕХНИЧЕСКИЙ КОЛЛЕДЖ ИННОВАЦИИ И ЭКОНОМИКИ им. Т. Кулатова</w:t>
      </w:r>
    </w:p>
    <w:p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AC6C9D" w:rsidRDefault="003619C5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на заседании</w:t>
            </w:r>
            <w:r w:rsidR="001D39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ТПиПСП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___2021г.</w:t>
            </w:r>
          </w:p>
          <w:p w:rsidR="005943F8" w:rsidRPr="00ED717D" w:rsidRDefault="003619C5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ТПиПСП</w:t>
            </w:r>
            <w:proofErr w:type="spellEnd"/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 xml:space="preserve"> ______________</w:t>
            </w:r>
            <w:r>
              <w:rPr>
                <w:rFonts w:ascii="Times New Roman" w:eastAsia="Calibri" w:hAnsi="Times New Roman" w:cs="Times New Roman"/>
                <w:sz w:val="24"/>
              </w:rPr>
              <w:t>________________</w:t>
            </w:r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>_</w:t>
            </w:r>
          </w:p>
          <w:p w:rsidR="005943F8" w:rsidRPr="002C559F" w:rsidRDefault="005943F8" w:rsidP="00AC6C9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___2021г.</w:t>
            </w:r>
          </w:p>
          <w:p w:rsidR="005943F8" w:rsidRPr="002C559F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УМС _______________     _____________________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C6C9D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D42C01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D42C01" w:rsidRPr="00D42C01">
        <w:rPr>
          <w:rFonts w:ascii="Times New Roman" w:hAnsi="Times New Roman" w:cs="Times New Roman"/>
          <w:sz w:val="24"/>
          <w:u w:val="single"/>
        </w:rPr>
        <w:t>110305</w:t>
      </w:r>
      <w:r w:rsidR="00D42C01">
        <w:rPr>
          <w:rFonts w:ascii="Times New Roman" w:hAnsi="Times New Roman" w:cs="Times New Roman"/>
          <w:sz w:val="24"/>
          <w:u w:val="single"/>
        </w:rPr>
        <w:t xml:space="preserve"> </w:t>
      </w:r>
      <w:r w:rsidR="00D42C01" w:rsidRPr="00D42C01">
        <w:rPr>
          <w:rFonts w:ascii="Times New Roman" w:hAnsi="Times New Roman" w:cs="Times New Roman"/>
          <w:sz w:val="24"/>
          <w:u w:val="single"/>
        </w:rPr>
        <w:t>«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>Технология производства и переработк</w:t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и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 xml:space="preserve"> сельхоз</w:t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яйственной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 xml:space="preserve"> продукции (</w:t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фр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>укт</w:t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ов,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 xml:space="preserve"> овощ</w:t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ей</w:t>
      </w:r>
      <w:r w:rsidR="00D42C01" w:rsidRPr="00D42C01">
        <w:rPr>
          <w:rFonts w:ascii="Times New Roman" w:hAnsi="Times New Roman" w:cs="Times New Roman"/>
          <w:sz w:val="24"/>
          <w:u w:val="single"/>
          <w:lang w:val="ky-KG"/>
        </w:rPr>
        <w:t xml:space="preserve"> и ягод)</w:t>
      </w:r>
      <w:r w:rsidR="00D42C01">
        <w:rPr>
          <w:rFonts w:ascii="Times New Roman" w:hAnsi="Times New Roman" w:cs="Times New Roman"/>
          <w:sz w:val="24"/>
          <w:u w:val="single"/>
        </w:rPr>
        <w:t>»</w:t>
      </w:r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D42C01">
        <w:rPr>
          <w:rFonts w:ascii="Times New Roman" w:hAnsi="Times New Roman" w:cs="Times New Roman"/>
          <w:sz w:val="24"/>
          <w:u w:val="single"/>
          <w:lang w:val="ky-KG"/>
        </w:rPr>
        <w:t>Технолог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3619C5" w:rsidP="003619C5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>Кызыл-Кия – 202</w:t>
      </w:r>
      <w:r w:rsidR="00AC6C9D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AC6C9D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FB394A" w:rsidRPr="00FB394A">
        <w:rPr>
          <w:rFonts w:ascii="Times New Roman" w:hAnsi="Times New Roman" w:cs="Times New Roman"/>
          <w:sz w:val="24"/>
        </w:rPr>
        <w:t>110305 «</w:t>
      </w:r>
      <w:r w:rsidR="00FB394A" w:rsidRPr="00FB394A">
        <w:rPr>
          <w:rFonts w:ascii="Times New Roman" w:hAnsi="Times New Roman" w:cs="Times New Roman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FB394A" w:rsidRPr="00FB394A">
        <w:rPr>
          <w:rFonts w:ascii="Times New Roman" w:hAnsi="Times New Roman" w:cs="Times New Roman"/>
          <w:sz w:val="24"/>
        </w:rPr>
        <w:t>»</w:t>
      </w:r>
      <w:r w:rsidR="00E413E9" w:rsidRPr="00FB394A">
        <w:rPr>
          <w:rFonts w:ascii="Times New Roman" w:hAnsi="Times New Roman" w:cs="Times New Roman"/>
          <w:sz w:val="24"/>
          <w:lang w:val="ky-KG"/>
        </w:rPr>
        <w:t>,</w:t>
      </w:r>
      <w:r w:rsidR="00E413E9">
        <w:rPr>
          <w:rFonts w:ascii="Times New Roman" w:hAnsi="Times New Roman" w:cs="Times New Roman"/>
          <w:sz w:val="24"/>
          <w:lang w:val="ky-KG"/>
        </w:rPr>
        <w:t xml:space="preserve"> квалификация: </w:t>
      </w:r>
      <w:r w:rsidR="00FB394A">
        <w:rPr>
          <w:rFonts w:ascii="Times New Roman" w:hAnsi="Times New Roman" w:cs="Times New Roman"/>
          <w:sz w:val="24"/>
          <w:lang w:val="ky-KG"/>
        </w:rPr>
        <w:t>технолог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FB394A" w:rsidRPr="00FB394A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276D46">
        <w:rPr>
          <w:rFonts w:ascii="Times New Roman" w:hAnsi="Times New Roman" w:cs="Times New Roman"/>
          <w:b/>
          <w:color w:val="000000" w:themeColor="text1"/>
          <w:sz w:val="24"/>
        </w:rPr>
        <w:t>а:</w:t>
      </w:r>
      <w:r w:rsidR="00276D4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FB394A">
        <w:rPr>
          <w:rFonts w:ascii="Times New Roman" w:hAnsi="Times New Roman" w:cs="Times New Roman"/>
          <w:color w:val="000000" w:themeColor="text1"/>
          <w:sz w:val="24"/>
          <w:lang w:val="ky-KG"/>
        </w:rPr>
        <w:t>Ажимуратова Б.Ш.</w:t>
      </w:r>
    </w:p>
    <w:p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2020-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3гг.</w:t>
      </w:r>
    </w:p>
    <w:p w:rsidR="00E15AF9" w:rsidRPr="0065575D" w:rsidRDefault="00E15AF9" w:rsidP="00E15AF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u w:val="single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Формы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34AC3"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 w:rsidR="00934AC3"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 xml:space="preserve">Выездные практические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занятии</w:t>
      </w:r>
      <w:r w:rsidR="00AC6C9D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Практические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занятии в УПК</w:t>
      </w:r>
      <w:r w:rsidR="00AC6C9D">
        <w:rPr>
          <w:rFonts w:ascii="Times New Roman" w:hAnsi="Times New Roman" w:cs="Times New Roman"/>
          <w:color w:val="000000" w:themeColor="text1"/>
          <w:sz w:val="24"/>
        </w:rPr>
        <w:t>, практика, гостевые лекции, экскурсии.</w:t>
      </w:r>
    </w:p>
    <w:p w:rsidR="00934AC3" w:rsidRPr="00037733" w:rsidRDefault="00934AC3" w:rsidP="008559D0">
      <w:pPr>
        <w:spacing w:after="120"/>
        <w:ind w:left="2120" w:hanging="212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lastRenderedPageBreak/>
        <w:t>Содержание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1.</w:t>
      </w:r>
      <w:r w:rsidRPr="00E15AF9">
        <w:rPr>
          <w:rFonts w:ascii="Times New Roman" w:hAnsi="Times New Roman" w:cs="Times New Roman"/>
          <w:sz w:val="24"/>
        </w:rPr>
        <w:tab/>
        <w:t>Введение</w:t>
      </w:r>
      <w:r w:rsidRPr="00E15AF9">
        <w:rPr>
          <w:rFonts w:ascii="Times New Roman" w:hAnsi="Times New Roman" w:cs="Times New Roman"/>
          <w:sz w:val="24"/>
        </w:rPr>
        <w:tab/>
        <w:t>4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2.</w:t>
      </w:r>
      <w:r w:rsidRPr="00E15AF9">
        <w:rPr>
          <w:rFonts w:ascii="Times New Roman" w:hAnsi="Times New Roman" w:cs="Times New Roman"/>
          <w:sz w:val="24"/>
        </w:rPr>
        <w:tab/>
        <w:t>Цель ОРМ</w:t>
      </w:r>
      <w:r w:rsidRPr="00E15AF9">
        <w:rPr>
          <w:rFonts w:ascii="Times New Roman" w:hAnsi="Times New Roman" w:cs="Times New Roman"/>
          <w:sz w:val="24"/>
        </w:rPr>
        <w:tab/>
        <w:t>4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3.</w:t>
      </w:r>
      <w:r w:rsidRPr="00E15AF9">
        <w:rPr>
          <w:rFonts w:ascii="Times New Roman" w:hAnsi="Times New Roman" w:cs="Times New Roman"/>
          <w:sz w:val="24"/>
        </w:rPr>
        <w:tab/>
        <w:t>Порядок прохождения ОРМ</w:t>
      </w:r>
      <w:r w:rsidRPr="00E15AF9">
        <w:rPr>
          <w:rFonts w:ascii="Times New Roman" w:hAnsi="Times New Roman" w:cs="Times New Roman"/>
          <w:sz w:val="24"/>
        </w:rPr>
        <w:tab/>
        <w:t>5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4.</w:t>
      </w:r>
      <w:r w:rsidRPr="00E15AF9">
        <w:rPr>
          <w:rFonts w:ascii="Times New Roman" w:hAnsi="Times New Roman" w:cs="Times New Roman"/>
          <w:sz w:val="24"/>
        </w:rPr>
        <w:tab/>
        <w:t>Объем учебной нагрузки по формам ОРМ и график их прохождения</w:t>
      </w:r>
      <w:r w:rsidRPr="00E15AF9">
        <w:rPr>
          <w:rFonts w:ascii="Times New Roman" w:hAnsi="Times New Roman" w:cs="Times New Roman"/>
          <w:sz w:val="24"/>
        </w:rPr>
        <w:tab/>
        <w:t>5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5.</w:t>
      </w:r>
      <w:r w:rsidRPr="00E15AF9">
        <w:rPr>
          <w:rFonts w:ascii="Times New Roman" w:hAnsi="Times New Roman" w:cs="Times New Roman"/>
          <w:sz w:val="24"/>
        </w:rPr>
        <w:tab/>
        <w:t>Результаты освоения программы ОРМ</w:t>
      </w:r>
      <w:r w:rsidRPr="00E15AF9">
        <w:rPr>
          <w:rFonts w:ascii="Times New Roman" w:hAnsi="Times New Roman" w:cs="Times New Roman"/>
          <w:sz w:val="24"/>
        </w:rPr>
        <w:tab/>
        <w:t>6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6.</w:t>
      </w:r>
      <w:r w:rsidRPr="00E15AF9">
        <w:rPr>
          <w:rFonts w:ascii="Times New Roman" w:hAnsi="Times New Roman" w:cs="Times New Roman"/>
          <w:sz w:val="24"/>
        </w:rPr>
        <w:tab/>
        <w:t>Содержание практик как форм ОРМ</w:t>
      </w:r>
      <w:r w:rsidRPr="00E15AF9">
        <w:rPr>
          <w:rFonts w:ascii="Times New Roman" w:hAnsi="Times New Roman" w:cs="Times New Roman"/>
          <w:sz w:val="24"/>
        </w:rPr>
        <w:tab/>
        <w:t>8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7.</w:t>
      </w:r>
      <w:r w:rsidRPr="00E15AF9">
        <w:rPr>
          <w:rFonts w:ascii="Times New Roman" w:hAnsi="Times New Roman" w:cs="Times New Roman"/>
          <w:sz w:val="24"/>
        </w:rPr>
        <w:tab/>
        <w:t>Нормы безопасности и охрана труда</w:t>
      </w:r>
      <w:r w:rsidRPr="00E15AF9">
        <w:rPr>
          <w:rFonts w:ascii="Times New Roman" w:hAnsi="Times New Roman" w:cs="Times New Roman"/>
          <w:sz w:val="24"/>
        </w:rPr>
        <w:tab/>
        <w:t>11</w:t>
      </w:r>
    </w:p>
    <w:p w:rsidR="00E15AF9" w:rsidRPr="00E15AF9" w:rsidRDefault="00E15AF9" w:rsidP="00E15AF9">
      <w:pPr>
        <w:pStyle w:val="11"/>
        <w:rPr>
          <w:rFonts w:ascii="Times New Roman" w:hAnsi="Times New Roman" w:cs="Times New Roman"/>
          <w:sz w:val="24"/>
        </w:rPr>
      </w:pPr>
      <w:r w:rsidRPr="00E15AF9">
        <w:rPr>
          <w:rFonts w:ascii="Times New Roman" w:hAnsi="Times New Roman" w:cs="Times New Roman"/>
          <w:sz w:val="24"/>
        </w:rPr>
        <w:t>8.</w:t>
      </w:r>
      <w:r w:rsidRPr="00E15AF9">
        <w:rPr>
          <w:rFonts w:ascii="Times New Roman" w:hAnsi="Times New Roman" w:cs="Times New Roman"/>
          <w:sz w:val="24"/>
        </w:rPr>
        <w:tab/>
        <w:t>Правила оценивания и признания результатов обучения обучающихся (по модулям)</w:t>
      </w:r>
      <w:r w:rsidRPr="00E15AF9">
        <w:rPr>
          <w:rFonts w:ascii="Times New Roman" w:hAnsi="Times New Roman" w:cs="Times New Roman"/>
          <w:sz w:val="24"/>
        </w:rPr>
        <w:tab/>
        <w:t>11</w:t>
      </w:r>
    </w:p>
    <w:p w:rsidR="00A23366" w:rsidRPr="002860C0" w:rsidRDefault="00A23366" w:rsidP="00B34E36">
      <w:pPr>
        <w:pStyle w:val="11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0" w:name="_Toc83814277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0"/>
    </w:p>
    <w:p w:rsidR="009B40E9" w:rsidRPr="009B40E9" w:rsidRDefault="00AC6C9D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Pr="00DC59DC">
        <w:rPr>
          <w:rFonts w:ascii="Times New Roman" w:hAnsi="Times New Roman" w:cs="Times New Roman"/>
          <w:sz w:val="24"/>
          <w:lang w:val="ky-KG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FB394A" w:rsidRPr="00FB394A">
        <w:rPr>
          <w:rFonts w:ascii="Times New Roman" w:hAnsi="Times New Roman" w:cs="Times New Roman"/>
          <w:sz w:val="24"/>
        </w:rPr>
        <w:t>110305 «</w:t>
      </w:r>
      <w:r w:rsidR="00FB394A" w:rsidRPr="00FB394A">
        <w:rPr>
          <w:rFonts w:ascii="Times New Roman" w:hAnsi="Times New Roman" w:cs="Times New Roman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FB394A" w:rsidRPr="00FB394A">
        <w:rPr>
          <w:rFonts w:ascii="Times New Roman" w:hAnsi="Times New Roman" w:cs="Times New Roman"/>
          <w:sz w:val="24"/>
        </w:rPr>
        <w:t>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FB394A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Профессиональный стандарт технолога по специальности </w:t>
      </w:r>
      <w:r w:rsidR="00FB394A" w:rsidRPr="00FB394A">
        <w:rPr>
          <w:rFonts w:ascii="Times New Roman" w:hAnsi="Times New Roman" w:cs="Times New Roman"/>
          <w:b w:val="0"/>
          <w:sz w:val="24"/>
        </w:rPr>
        <w:t>110305 «</w:t>
      </w:r>
      <w:r w:rsidR="00FB394A" w:rsidRPr="00FB394A">
        <w:rPr>
          <w:rFonts w:ascii="Times New Roman" w:hAnsi="Times New Roman" w:cs="Times New Roman"/>
          <w:b w:val="0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FB394A" w:rsidRPr="00FB394A">
        <w:rPr>
          <w:rFonts w:ascii="Times New Roman" w:hAnsi="Times New Roman" w:cs="Times New Roman"/>
          <w:b w:val="0"/>
          <w:sz w:val="24"/>
        </w:rPr>
        <w:t>»</w:t>
      </w:r>
      <w:r w:rsidR="006A7FC8" w:rsidRPr="00FB394A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FB394A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FB394A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 w:rsidRPr="00FB394A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 w:rsidRPr="00FB394A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 w:rsidRPr="00FB394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 w:rsidRPr="00FB394A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 w:rsidRPr="00FB394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FB394A" w:rsidRPr="00FB394A">
        <w:rPr>
          <w:rFonts w:ascii="Times New Roman" w:hAnsi="Times New Roman" w:cs="Times New Roman"/>
          <w:b w:val="0"/>
          <w:sz w:val="24"/>
        </w:rPr>
        <w:t>110305 «</w:t>
      </w:r>
      <w:r w:rsidR="00FB394A" w:rsidRPr="00FB394A">
        <w:rPr>
          <w:rFonts w:ascii="Times New Roman" w:hAnsi="Times New Roman" w:cs="Times New Roman"/>
          <w:b w:val="0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FB394A" w:rsidRPr="00FB394A">
        <w:rPr>
          <w:rFonts w:ascii="Times New Roman" w:hAnsi="Times New Roman" w:cs="Times New Roman"/>
          <w:b w:val="0"/>
          <w:sz w:val="24"/>
        </w:rPr>
        <w:t>»</w:t>
      </w:r>
      <w:r w:rsidR="00247882" w:rsidRPr="00FB394A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FB394A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FB394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 w:rsidRPr="00FB394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FB394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FB394A" w:rsidRPr="00FB394A">
        <w:rPr>
          <w:rFonts w:ascii="Times New Roman" w:hAnsi="Times New Roman" w:cs="Times New Roman"/>
          <w:b w:val="0"/>
          <w:sz w:val="24"/>
        </w:rPr>
        <w:t>110305 «</w:t>
      </w:r>
      <w:r w:rsidR="00FB394A" w:rsidRPr="00FB394A">
        <w:rPr>
          <w:rFonts w:ascii="Times New Roman" w:hAnsi="Times New Roman" w:cs="Times New Roman"/>
          <w:b w:val="0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FB394A" w:rsidRPr="00FB394A">
        <w:rPr>
          <w:rFonts w:ascii="Times New Roman" w:hAnsi="Times New Roman" w:cs="Times New Roman"/>
          <w:b w:val="0"/>
          <w:sz w:val="24"/>
        </w:rPr>
        <w:t>»</w:t>
      </w:r>
      <w:r w:rsidR="00A409BD" w:rsidRPr="00FB394A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83814278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1"/>
    </w:p>
    <w:p w:rsidR="00012582" w:rsidRPr="00FB394A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 w:rsidR="00FB394A" w:rsidRPr="00FB394A">
        <w:rPr>
          <w:rFonts w:ascii="Times New Roman" w:hAnsi="Times New Roman" w:cs="Times New Roman"/>
          <w:sz w:val="24"/>
        </w:rPr>
        <w:t>производства, хранения и переработки сельскохозяйственных продуктов растительного происхождения в соответствии с установленными нормативно-техническими требованиями</w:t>
      </w:r>
      <w:r w:rsidRPr="00FB394A">
        <w:rPr>
          <w:rFonts w:ascii="Times New Roman" w:hAnsi="Times New Roman" w:cs="Times New Roman"/>
          <w:sz w:val="24"/>
        </w:rPr>
        <w:t>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800832" w:rsidRPr="005304D8" w:rsidRDefault="00800832" w:rsidP="0080083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5304D8">
        <w:rPr>
          <w:rFonts w:ascii="Times New Roman" w:hAnsi="Times New Roman" w:cs="Times New Roman"/>
          <w:b w:val="0"/>
          <w:sz w:val="24"/>
          <w:lang w:val="ky-KG"/>
        </w:rPr>
        <w:t>преодолению гендерных стереотипов в профессиональном образовании;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lastRenderedPageBreak/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F01A3" w:rsidRDefault="002F01A3" w:rsidP="002F01A3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83631313"/>
      <w:bookmarkStart w:id="3" w:name="_Toc83814279"/>
      <w:r>
        <w:rPr>
          <w:rFonts w:ascii="Times New Roman" w:hAnsi="Times New Roman" w:cs="Times New Roman"/>
          <w:szCs w:val="24"/>
        </w:rPr>
        <w:t>Порядок прохождения ОРМ</w:t>
      </w:r>
      <w:bookmarkEnd w:id="2"/>
      <w:bookmarkEnd w:id="3"/>
    </w:p>
    <w:p w:rsidR="002F01A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2F01A3" w:rsidRDefault="001D395F" w:rsidP="002F01A3">
      <w:pPr>
        <w:jc w:val="center"/>
        <w:rPr>
          <w:rFonts w:cstheme="minorBidi"/>
          <w:szCs w:val="22"/>
        </w:rPr>
      </w:pPr>
      <w:r w:rsidRPr="008A6FC7">
        <w:rPr>
          <w:noProof/>
          <w:lang w:eastAsia="ru-RU"/>
        </w:rPr>
        <w:drawing>
          <wp:inline distT="0" distB="0" distL="0" distR="0" wp14:anchorId="5C6001D6" wp14:editId="6A336294">
            <wp:extent cx="4337050" cy="237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2" t="33853" r="23834" b="1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A3" w:rsidRDefault="002F01A3" w:rsidP="002F01A3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:rsidR="002F01A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2F01A3" w:rsidRPr="0051405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F01A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2F01A3" w:rsidRPr="0051405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F01A3" w:rsidRPr="00514053" w:rsidRDefault="002F01A3" w:rsidP="002F01A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2F01A3" w:rsidRPr="00514053" w:rsidRDefault="002F01A3" w:rsidP="002F01A3">
      <w:pPr>
        <w:pStyle w:val="a3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4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4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2F01A3" w:rsidRPr="00514053" w:rsidRDefault="002F01A3" w:rsidP="002F01A3">
      <w:pPr>
        <w:pStyle w:val="a3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2F01A3" w:rsidRPr="00514053" w:rsidRDefault="002F01A3" w:rsidP="002F01A3">
      <w:pPr>
        <w:pStyle w:val="a3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2F01A3" w:rsidRPr="00514053" w:rsidRDefault="002F01A3" w:rsidP="002F01A3">
      <w:pPr>
        <w:pStyle w:val="a3"/>
        <w:numPr>
          <w:ilvl w:val="0"/>
          <w:numId w:val="28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800832" w:rsidRDefault="00800832" w:rsidP="00800832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04D8">
        <w:rPr>
          <w:rFonts w:ascii="Times New Roman" w:eastAsia="Calibri" w:hAnsi="Times New Roman" w:cs="Times New Roman"/>
          <w:sz w:val="24"/>
        </w:rPr>
        <w:t>создавать гендерно доброжелательную среду для обучающихся обоих полов;</w:t>
      </w:r>
    </w:p>
    <w:p w:rsidR="00C44651" w:rsidRDefault="00C44651" w:rsidP="00C44651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8239E1" w:rsidRPr="008239E1" w:rsidRDefault="008239E1" w:rsidP="008239E1">
      <w:pPr>
        <w:keepNext/>
        <w:keepLines/>
        <w:numPr>
          <w:ilvl w:val="0"/>
          <w:numId w:val="3"/>
        </w:numPr>
        <w:spacing w:after="120" w:line="276" w:lineRule="auto"/>
        <w:ind w:left="360"/>
        <w:outlineLvl w:val="0"/>
        <w:rPr>
          <w:rFonts w:ascii="Times New Roman" w:eastAsia="Verdana" w:hAnsi="Times New Roman" w:cs="Times New Roman"/>
          <w:b/>
          <w:color w:val="4472C4" w:themeColor="accent1"/>
          <w:sz w:val="24"/>
        </w:rPr>
      </w:pPr>
      <w:bookmarkStart w:id="5" w:name="_Toc129435890"/>
      <w:r w:rsidRPr="008239E1">
        <w:rPr>
          <w:rFonts w:ascii="Times New Roman" w:eastAsia="Verdana" w:hAnsi="Times New Roman" w:cs="Times New Roman"/>
          <w:b/>
          <w:color w:val="4472C4" w:themeColor="accent1"/>
          <w:sz w:val="24"/>
        </w:rPr>
        <w:t>Объем учебной нагрузки по формам ОРМ и график их прохождения</w:t>
      </w:r>
      <w:bookmarkEnd w:id="5"/>
    </w:p>
    <w:p w:rsidR="008239E1" w:rsidRPr="008239E1" w:rsidRDefault="008239E1" w:rsidP="008239E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C6C9D">
        <w:rPr>
          <w:rFonts w:ascii="Times New Roman" w:hAnsi="Times New Roman" w:cs="Times New Roman"/>
          <w:sz w:val="24"/>
        </w:rPr>
        <w:t xml:space="preserve">ОРМ по специальности </w:t>
      </w:r>
      <w:r w:rsidR="00AC6C9D" w:rsidRPr="00FB394A">
        <w:rPr>
          <w:rFonts w:ascii="Times New Roman" w:hAnsi="Times New Roman" w:cs="Times New Roman"/>
          <w:sz w:val="24"/>
        </w:rPr>
        <w:t>110305 «</w:t>
      </w:r>
      <w:r w:rsidR="00AC6C9D" w:rsidRPr="00FB394A">
        <w:rPr>
          <w:rFonts w:ascii="Times New Roman" w:hAnsi="Times New Roman" w:cs="Times New Roman"/>
          <w:sz w:val="24"/>
          <w:lang w:val="ky-KG"/>
        </w:rPr>
        <w:t>Технология производства и переработки сельхозяйственной продукции (фруктов, овощей и ягод)</w:t>
      </w:r>
      <w:r w:rsidR="00AC6C9D" w:rsidRPr="00FB394A">
        <w:rPr>
          <w:rFonts w:ascii="Times New Roman" w:hAnsi="Times New Roman" w:cs="Times New Roman"/>
          <w:sz w:val="24"/>
        </w:rPr>
        <w:t>»</w:t>
      </w:r>
      <w:r w:rsidR="00AC6C9D">
        <w:rPr>
          <w:rFonts w:ascii="Times New Roman" w:hAnsi="Times New Roman" w:cs="Times New Roman"/>
          <w:sz w:val="24"/>
        </w:rPr>
        <w:t xml:space="preserve"> </w:t>
      </w:r>
      <w:r w:rsidRPr="00AC6C9D">
        <w:rPr>
          <w:rFonts w:ascii="Times New Roman" w:hAnsi="Times New Roman" w:cs="Times New Roman"/>
          <w:sz w:val="24"/>
        </w:rPr>
        <w:t>реализуется в следующих формах:</w:t>
      </w:r>
    </w:p>
    <w:p w:rsidR="008239E1" w:rsidRPr="008239E1" w:rsidRDefault="008239E1" w:rsidP="008239E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8"/>
        <w:gridCol w:w="1697"/>
        <w:gridCol w:w="8"/>
        <w:gridCol w:w="3834"/>
      </w:tblGrid>
      <w:tr w:rsidR="008239E1" w:rsidRPr="008239E1" w:rsidTr="00E351DF">
        <w:tc>
          <w:tcPr>
            <w:tcW w:w="1384" w:type="dxa"/>
            <w:vAlign w:val="center"/>
          </w:tcPr>
          <w:p w:rsidR="008239E1" w:rsidRPr="008239E1" w:rsidRDefault="008239E1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2391" w:type="dxa"/>
            <w:vAlign w:val="center"/>
          </w:tcPr>
          <w:p w:rsidR="008239E1" w:rsidRPr="008239E1" w:rsidRDefault="008239E1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705" w:type="dxa"/>
            <w:gridSpan w:val="2"/>
            <w:vAlign w:val="center"/>
          </w:tcPr>
          <w:p w:rsidR="008239E1" w:rsidRPr="008239E1" w:rsidRDefault="008239E1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842" w:type="dxa"/>
            <w:gridSpan w:val="2"/>
            <w:vAlign w:val="center"/>
          </w:tcPr>
          <w:p w:rsidR="008239E1" w:rsidRPr="008239E1" w:rsidRDefault="008239E1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F1146A" w:rsidRPr="008239E1" w:rsidTr="00E351DF">
        <w:tc>
          <w:tcPr>
            <w:tcW w:w="1384" w:type="dxa"/>
            <w:vAlign w:val="center"/>
          </w:tcPr>
          <w:p w:rsidR="00F1146A" w:rsidRDefault="00F1146A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курс </w:t>
            </w:r>
          </w:p>
          <w:p w:rsidR="00F1146A" w:rsidRPr="008239E1" w:rsidRDefault="00F1146A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семестр</w:t>
            </w:r>
          </w:p>
        </w:tc>
        <w:tc>
          <w:tcPr>
            <w:tcW w:w="2391" w:type="dxa"/>
            <w:vAlign w:val="center"/>
          </w:tcPr>
          <w:p w:rsidR="00F1146A" w:rsidRDefault="00F1146A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Гостевая лекция </w:t>
            </w:r>
          </w:p>
          <w:p w:rsidR="00F1146A" w:rsidRPr="008239E1" w:rsidRDefault="00F1146A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Наблюдение за работой обучающихся старших курсов в УПК</w:t>
            </w:r>
          </w:p>
        </w:tc>
        <w:tc>
          <w:tcPr>
            <w:tcW w:w="1705" w:type="dxa"/>
            <w:gridSpan w:val="2"/>
            <w:vAlign w:val="center"/>
          </w:tcPr>
          <w:p w:rsidR="00F1146A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8C5CAF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C5CAF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8C5CAF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C5CAF" w:rsidRPr="008239E1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F1146A" w:rsidRPr="008239E1" w:rsidRDefault="00F1146A" w:rsidP="00823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52A5" w:rsidRPr="008239E1" w:rsidTr="00E351DF">
        <w:tc>
          <w:tcPr>
            <w:tcW w:w="1384" w:type="dxa"/>
            <w:vAlign w:val="center"/>
          </w:tcPr>
          <w:p w:rsidR="00A652A5" w:rsidRDefault="00A652A5" w:rsidP="00A65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курс </w:t>
            </w:r>
          </w:p>
          <w:p w:rsidR="00A652A5" w:rsidRPr="008239E1" w:rsidRDefault="00A652A5" w:rsidP="00A65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семестр</w:t>
            </w:r>
          </w:p>
        </w:tc>
        <w:tc>
          <w:tcPr>
            <w:tcW w:w="2391" w:type="dxa"/>
            <w:vAlign w:val="center"/>
          </w:tcPr>
          <w:p w:rsidR="00A652A5" w:rsidRPr="008239E1" w:rsidRDefault="00A652A5" w:rsidP="00A65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</w:t>
            </w:r>
            <w:r w:rsidR="00782284">
              <w:rPr>
                <w:rFonts w:ascii="Times New Roman" w:hAnsi="Times New Roman" w:cs="Times New Roman"/>
                <w:b/>
                <w:sz w:val="24"/>
              </w:rPr>
              <w:t xml:space="preserve">кскурсия на предприятии </w:t>
            </w:r>
          </w:p>
        </w:tc>
        <w:tc>
          <w:tcPr>
            <w:tcW w:w="1705" w:type="dxa"/>
            <w:gridSpan w:val="2"/>
            <w:vAlign w:val="center"/>
          </w:tcPr>
          <w:p w:rsidR="00A652A5" w:rsidRPr="008239E1" w:rsidRDefault="008C5CAF" w:rsidP="008C5C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42" w:type="dxa"/>
            <w:gridSpan w:val="2"/>
            <w:vAlign w:val="center"/>
          </w:tcPr>
          <w:p w:rsidR="00A652A5" w:rsidRPr="008239E1" w:rsidRDefault="00A652A5" w:rsidP="00A65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52A5" w:rsidRPr="008239E1" w:rsidTr="00E351DF">
        <w:tc>
          <w:tcPr>
            <w:tcW w:w="1384" w:type="dxa"/>
          </w:tcPr>
          <w:p w:rsidR="00A652A5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</w:p>
          <w:p w:rsidR="00A652A5" w:rsidRPr="008239E1" w:rsidRDefault="00614CAF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652A5">
              <w:rPr>
                <w:rFonts w:ascii="Times New Roman" w:hAnsi="Times New Roman" w:cs="Times New Roman"/>
                <w:sz w:val="24"/>
              </w:rPr>
              <w:t xml:space="preserve"> семестр</w:t>
            </w:r>
          </w:p>
        </w:tc>
        <w:tc>
          <w:tcPr>
            <w:tcW w:w="2391" w:type="dxa"/>
          </w:tcPr>
          <w:p w:rsidR="00A652A5" w:rsidRDefault="00614CAF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Экскурсии на предприятии</w:t>
            </w:r>
            <w:r w:rsidR="00A652A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652A5" w:rsidRPr="008239E1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Гостевые лекции  </w:t>
            </w:r>
          </w:p>
        </w:tc>
        <w:tc>
          <w:tcPr>
            <w:tcW w:w="1705" w:type="dxa"/>
            <w:gridSpan w:val="2"/>
          </w:tcPr>
          <w:p w:rsidR="00A652A5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4CAF" w:rsidRDefault="008C5CAF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8C5CAF" w:rsidRPr="008239E1" w:rsidRDefault="008C5CAF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42" w:type="dxa"/>
            <w:gridSpan w:val="2"/>
          </w:tcPr>
          <w:p w:rsidR="00A652A5" w:rsidRPr="008239E1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E84" w:rsidRPr="008239E1" w:rsidTr="00E351DF">
        <w:tc>
          <w:tcPr>
            <w:tcW w:w="1384" w:type="dxa"/>
          </w:tcPr>
          <w:p w:rsidR="00850E84" w:rsidRDefault="00850E84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850E84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Аудиторные практические занятии</w:t>
            </w:r>
          </w:p>
        </w:tc>
        <w:tc>
          <w:tcPr>
            <w:tcW w:w="1705" w:type="dxa"/>
            <w:gridSpan w:val="2"/>
          </w:tcPr>
          <w:p w:rsidR="00850E84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842" w:type="dxa"/>
            <w:gridSpan w:val="2"/>
          </w:tcPr>
          <w:p w:rsidR="00850E84" w:rsidRPr="008239E1" w:rsidRDefault="00850E84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52A5" w:rsidRPr="008239E1" w:rsidTr="00E351DF">
        <w:tc>
          <w:tcPr>
            <w:tcW w:w="1384" w:type="dxa"/>
          </w:tcPr>
          <w:p w:rsidR="00A652A5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</w:t>
            </w:r>
          </w:p>
          <w:p w:rsidR="003D7D5A" w:rsidRDefault="003D7D5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семестр</w:t>
            </w:r>
          </w:p>
          <w:p w:rsidR="00A652A5" w:rsidRPr="008239E1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A652A5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Учебная практика </w:t>
            </w:r>
          </w:p>
          <w:p w:rsidR="00A652A5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</w:t>
            </w:r>
            <w:r w:rsidR="00614CAF">
              <w:rPr>
                <w:rFonts w:ascii="Times New Roman" w:hAnsi="Times New Roman" w:cs="Times New Roman"/>
                <w:sz w:val="24"/>
              </w:rPr>
              <w:t>кскурсия на переработочном предприятии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14CAF" w:rsidRPr="00614CAF" w:rsidRDefault="00614CAF" w:rsidP="00614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Кристал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614CAF" w:rsidRPr="00614CAF" w:rsidRDefault="00614CAF" w:rsidP="00614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ОсОО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Интерфрут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614CAF" w:rsidRPr="00614CAF" w:rsidRDefault="00614CAF" w:rsidP="00614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14CAF">
              <w:rPr>
                <w:rFonts w:ascii="Times New Roman" w:hAnsi="Times New Roman" w:cs="Times New Roman"/>
                <w:sz w:val="24"/>
              </w:rPr>
              <w:t>АО«</w:t>
            </w:r>
            <w:proofErr w:type="gramEnd"/>
            <w:r w:rsidRPr="00614CAF">
              <w:rPr>
                <w:rFonts w:ascii="Times New Roman" w:hAnsi="Times New Roman" w:cs="Times New Roman"/>
                <w:sz w:val="24"/>
              </w:rPr>
              <w:t>Агропласт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614CAF" w:rsidRDefault="00614CAF" w:rsidP="00614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АО «НАН»</w:t>
            </w:r>
          </w:p>
          <w:p w:rsidR="003D7D5A" w:rsidRPr="008239E1" w:rsidRDefault="003D7D5A" w:rsidP="00614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в УПК</w:t>
            </w:r>
          </w:p>
        </w:tc>
        <w:tc>
          <w:tcPr>
            <w:tcW w:w="1705" w:type="dxa"/>
            <w:gridSpan w:val="2"/>
          </w:tcPr>
          <w:p w:rsidR="00A652A5" w:rsidRPr="008239E1" w:rsidRDefault="00A652A5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4кр 120 часов </w:t>
            </w:r>
          </w:p>
        </w:tc>
        <w:tc>
          <w:tcPr>
            <w:tcW w:w="3842" w:type="dxa"/>
            <w:gridSpan w:val="2"/>
          </w:tcPr>
          <w:p w:rsidR="003D7D5A" w:rsidRDefault="003D7D5A" w:rsidP="003D7D5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УМ1</w:t>
            </w:r>
            <w:r>
              <w:rPr>
                <w:rFonts w:ascii="Times New Roman" w:hAnsi="Times New Roman" w:cs="Times New Roman"/>
                <w:sz w:val="24"/>
              </w:rPr>
              <w:tab/>
              <w:t>Участие в организации возделывания сельскохозяйственных культур и разработке мероприятий по рациональному использованию почв</w:t>
            </w:r>
          </w:p>
          <w:p w:rsidR="00A652A5" w:rsidRPr="008239E1" w:rsidRDefault="003D7D5A" w:rsidP="003D7D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УМ2</w:t>
            </w:r>
            <w:r>
              <w:rPr>
                <w:rFonts w:ascii="Times New Roman" w:hAnsi="Times New Roman"/>
                <w:sz w:val="24"/>
              </w:rPr>
              <w:tab/>
              <w:t>Участие в организации производства сельскохозяйственных культур</w:t>
            </w:r>
          </w:p>
        </w:tc>
      </w:tr>
      <w:tr w:rsidR="00850E84" w:rsidRPr="008239E1" w:rsidTr="00E351DF">
        <w:tc>
          <w:tcPr>
            <w:tcW w:w="1384" w:type="dxa"/>
          </w:tcPr>
          <w:p w:rsidR="00850E84" w:rsidRDefault="00850E84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850E84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Аудиторные практические занятии</w:t>
            </w:r>
          </w:p>
        </w:tc>
        <w:tc>
          <w:tcPr>
            <w:tcW w:w="1705" w:type="dxa"/>
            <w:gridSpan w:val="2"/>
          </w:tcPr>
          <w:p w:rsidR="00850E84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842" w:type="dxa"/>
            <w:gridSpan w:val="2"/>
          </w:tcPr>
          <w:p w:rsidR="00166501" w:rsidRPr="00166501" w:rsidRDefault="00AC3FAE" w:rsidP="001665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6501">
              <w:rPr>
                <w:rFonts w:ascii="Times New Roman" w:hAnsi="Times New Roman" w:cs="Times New Roman"/>
                <w:sz w:val="24"/>
              </w:rPr>
              <w:t>Дисциплина: Физиология</w:t>
            </w:r>
            <w:r w:rsidR="00166501" w:rsidRPr="00166501">
              <w:rPr>
                <w:rFonts w:ascii="Times New Roman" w:hAnsi="Times New Roman" w:cs="Times New Roman"/>
                <w:sz w:val="24"/>
              </w:rPr>
              <w:t xml:space="preserve"> растения</w:t>
            </w:r>
          </w:p>
          <w:p w:rsidR="00850E84" w:rsidRDefault="00AC3FAE" w:rsidP="0016650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6501">
              <w:rPr>
                <w:rFonts w:ascii="Times New Roman" w:hAnsi="Times New Roman" w:cs="Times New Roman"/>
                <w:sz w:val="24"/>
              </w:rPr>
              <w:t xml:space="preserve">Дисциплина: </w:t>
            </w:r>
            <w:proofErr w:type="gramStart"/>
            <w:r w:rsidRPr="00166501">
              <w:rPr>
                <w:rFonts w:ascii="Times New Roman" w:hAnsi="Times New Roman" w:cs="Times New Roman"/>
                <w:sz w:val="24"/>
              </w:rPr>
              <w:t>Агрохимия</w:t>
            </w:r>
            <w:r w:rsidR="00166501" w:rsidRPr="00166501">
              <w:rPr>
                <w:rFonts w:ascii="Times New Roman" w:hAnsi="Times New Roman" w:cs="Times New Roman"/>
                <w:sz w:val="24"/>
              </w:rPr>
              <w:t xml:space="preserve">  с</w:t>
            </w:r>
            <w:proofErr w:type="gramEnd"/>
            <w:r w:rsidR="00166501" w:rsidRPr="00166501">
              <w:rPr>
                <w:rFonts w:ascii="Times New Roman" w:hAnsi="Times New Roman" w:cs="Times New Roman"/>
                <w:sz w:val="24"/>
              </w:rPr>
              <w:t xml:space="preserve"> основами почвоведения и земледелия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3FAE">
              <w:rPr>
                <w:rFonts w:ascii="Times New Roman" w:hAnsi="Times New Roman" w:cs="Times New Roman"/>
                <w:sz w:val="24"/>
              </w:rPr>
              <w:t>Производство продукции растениеводства</w:t>
            </w:r>
          </w:p>
        </w:tc>
      </w:tr>
      <w:tr w:rsidR="00A652A5" w:rsidRPr="008239E1" w:rsidTr="00E351DF">
        <w:tc>
          <w:tcPr>
            <w:tcW w:w="1384" w:type="dxa"/>
          </w:tcPr>
          <w:p w:rsidR="00A652A5" w:rsidRDefault="003D7D5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 курс</w:t>
            </w:r>
          </w:p>
          <w:p w:rsidR="003D7D5A" w:rsidRPr="008239E1" w:rsidRDefault="003D7D5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семестр</w:t>
            </w:r>
          </w:p>
        </w:tc>
        <w:tc>
          <w:tcPr>
            <w:tcW w:w="2391" w:type="dxa"/>
          </w:tcPr>
          <w:p w:rsidR="00A652A5" w:rsidRDefault="003D7D5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Технологическая практика </w:t>
            </w:r>
          </w:p>
          <w:p w:rsidR="003D7D5A" w:rsidRDefault="00733AC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Переработочные предприятии 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Кристал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ОсОО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Интерфрут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14CAF">
              <w:rPr>
                <w:rFonts w:ascii="Times New Roman" w:hAnsi="Times New Roman" w:cs="Times New Roman"/>
                <w:sz w:val="24"/>
              </w:rPr>
              <w:t>АО«</w:t>
            </w:r>
            <w:proofErr w:type="gramEnd"/>
            <w:r w:rsidRPr="00614CAF">
              <w:rPr>
                <w:rFonts w:ascii="Times New Roman" w:hAnsi="Times New Roman" w:cs="Times New Roman"/>
                <w:sz w:val="24"/>
              </w:rPr>
              <w:t>Агропласт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АО «НАН»</w:t>
            </w:r>
          </w:p>
          <w:p w:rsidR="00733ACA" w:rsidRPr="008239E1" w:rsidRDefault="00733AC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</w:tcPr>
          <w:p w:rsidR="00A652A5" w:rsidRPr="008239E1" w:rsidRDefault="00733ACA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7кр 210 часов </w:t>
            </w:r>
          </w:p>
        </w:tc>
        <w:tc>
          <w:tcPr>
            <w:tcW w:w="3842" w:type="dxa"/>
            <w:gridSpan w:val="2"/>
          </w:tcPr>
          <w:p w:rsidR="00733ACA" w:rsidRPr="00733ACA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ACA">
              <w:rPr>
                <w:rFonts w:ascii="Times New Roman" w:hAnsi="Times New Roman" w:cs="Times New Roman"/>
                <w:sz w:val="24"/>
              </w:rPr>
              <w:t>УМ3</w:t>
            </w:r>
            <w:r w:rsidRPr="00733ACA">
              <w:rPr>
                <w:rFonts w:ascii="Times New Roman" w:hAnsi="Times New Roman" w:cs="Times New Roman"/>
                <w:sz w:val="24"/>
              </w:rPr>
              <w:tab/>
              <w:t>Организация хранения сельскохозяйственной продукции.</w:t>
            </w:r>
          </w:p>
          <w:p w:rsidR="00733ACA" w:rsidRPr="00733ACA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ACA">
              <w:rPr>
                <w:rFonts w:ascii="Times New Roman" w:hAnsi="Times New Roman" w:cs="Times New Roman"/>
                <w:sz w:val="24"/>
              </w:rPr>
              <w:tab/>
              <w:t>УМ4</w:t>
            </w:r>
            <w:r w:rsidRPr="00733ACA">
              <w:rPr>
                <w:rFonts w:ascii="Times New Roman" w:hAnsi="Times New Roman" w:cs="Times New Roman"/>
                <w:sz w:val="24"/>
              </w:rPr>
              <w:tab/>
              <w:t>Организация технологии по переработке растительного сырья</w:t>
            </w:r>
            <w:r w:rsidRPr="00733ACA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A652A5" w:rsidRPr="008239E1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ACA">
              <w:rPr>
                <w:rFonts w:ascii="Times New Roman" w:hAnsi="Times New Roman" w:cs="Times New Roman"/>
                <w:sz w:val="24"/>
              </w:rPr>
              <w:t>УМ5</w:t>
            </w:r>
            <w:r w:rsidRPr="00733ACA">
              <w:rPr>
                <w:rFonts w:ascii="Times New Roman" w:hAnsi="Times New Roman" w:cs="Times New Roman"/>
                <w:sz w:val="24"/>
              </w:rPr>
              <w:tab/>
              <w:t xml:space="preserve"> Организация технологии сушки растительного сырья (плодов, ягод и овощей) и контроль качества сырья и готовой продукции.</w:t>
            </w:r>
          </w:p>
        </w:tc>
      </w:tr>
      <w:tr w:rsidR="00766F46" w:rsidRPr="008239E1" w:rsidTr="00E351DF">
        <w:tc>
          <w:tcPr>
            <w:tcW w:w="1384" w:type="dxa"/>
          </w:tcPr>
          <w:p w:rsidR="00766F46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курс</w:t>
            </w:r>
          </w:p>
          <w:p w:rsidR="00766F46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семестр </w:t>
            </w:r>
          </w:p>
        </w:tc>
        <w:tc>
          <w:tcPr>
            <w:tcW w:w="2391" w:type="dxa"/>
          </w:tcPr>
          <w:p w:rsidR="00766F46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Аудиторные практические занятии</w:t>
            </w:r>
          </w:p>
        </w:tc>
        <w:tc>
          <w:tcPr>
            <w:tcW w:w="1705" w:type="dxa"/>
            <w:gridSpan w:val="2"/>
          </w:tcPr>
          <w:p w:rsidR="00766F46" w:rsidRDefault="00766F46" w:rsidP="00A652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42" w:type="dxa"/>
            <w:gridSpan w:val="2"/>
          </w:tcPr>
          <w:p w:rsidR="00766F46" w:rsidRDefault="00AC3FAE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C3FAE">
              <w:rPr>
                <w:rFonts w:ascii="Times New Roman" w:hAnsi="Times New Roman" w:cs="Times New Roman"/>
                <w:sz w:val="24"/>
              </w:rPr>
              <w:t xml:space="preserve"> Технология переработки фруктов, ягод и овощей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C3FAE" w:rsidRPr="00733ACA" w:rsidRDefault="00AC3FAE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C3FAE">
              <w:rPr>
                <w:rFonts w:ascii="Times New Roman" w:hAnsi="Times New Roman" w:cs="Times New Roman"/>
                <w:sz w:val="24"/>
              </w:rPr>
              <w:t>Технология сушки сельскохозяйственной продуктов</w:t>
            </w:r>
          </w:p>
        </w:tc>
      </w:tr>
      <w:tr w:rsidR="00733ACA" w:rsidRPr="008239E1" w:rsidTr="004A3006">
        <w:tc>
          <w:tcPr>
            <w:tcW w:w="1384" w:type="dxa"/>
          </w:tcPr>
          <w:p w:rsidR="00733ACA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курс </w:t>
            </w:r>
          </w:p>
          <w:p w:rsidR="00733ACA" w:rsidRPr="008239E1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семестр </w:t>
            </w:r>
          </w:p>
        </w:tc>
        <w:tc>
          <w:tcPr>
            <w:tcW w:w="2391" w:type="dxa"/>
          </w:tcPr>
          <w:p w:rsidR="00733ACA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 квалификационного практика 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Кристал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ОсОО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614CAF">
              <w:rPr>
                <w:rFonts w:ascii="Times New Roman" w:hAnsi="Times New Roman" w:cs="Times New Roman"/>
                <w:sz w:val="24"/>
              </w:rPr>
              <w:t>Интерфрут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Pr="00614CAF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14CAF">
              <w:rPr>
                <w:rFonts w:ascii="Times New Roman" w:hAnsi="Times New Roman" w:cs="Times New Roman"/>
                <w:sz w:val="24"/>
              </w:rPr>
              <w:t>АО«</w:t>
            </w:r>
            <w:proofErr w:type="gramEnd"/>
            <w:r w:rsidRPr="00614CAF">
              <w:rPr>
                <w:rFonts w:ascii="Times New Roman" w:hAnsi="Times New Roman" w:cs="Times New Roman"/>
                <w:sz w:val="24"/>
              </w:rPr>
              <w:t>Агропласт</w:t>
            </w:r>
            <w:proofErr w:type="spellEnd"/>
            <w:r w:rsidRPr="00614CAF">
              <w:rPr>
                <w:rFonts w:ascii="Times New Roman" w:hAnsi="Times New Roman" w:cs="Times New Roman"/>
                <w:sz w:val="24"/>
              </w:rPr>
              <w:t>»</w:t>
            </w:r>
          </w:p>
          <w:p w:rsidR="00733ACA" w:rsidRPr="008239E1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14CAF">
              <w:rPr>
                <w:rFonts w:ascii="Times New Roman" w:hAnsi="Times New Roman" w:cs="Times New Roman"/>
                <w:sz w:val="24"/>
              </w:rPr>
              <w:t>АО «НАН»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CA" w:rsidRDefault="00733ACA" w:rsidP="00733ACA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кредитов</w:t>
            </w:r>
          </w:p>
          <w:p w:rsidR="00733ACA" w:rsidRDefault="00733ACA" w:rsidP="00733ACA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120часов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CA" w:rsidRDefault="00733ACA" w:rsidP="00733A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УМ6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Участие в организации предприятий перерабатывающей промышленности </w:t>
            </w:r>
          </w:p>
          <w:p w:rsidR="00733ACA" w:rsidRDefault="00733ACA" w:rsidP="00733AC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УМ7</w:t>
            </w:r>
            <w:r>
              <w:rPr>
                <w:rFonts w:ascii="Times New Roman" w:hAnsi="Times New Roman" w:cs="Times New Roman"/>
                <w:sz w:val="24"/>
              </w:rPr>
              <w:tab/>
              <w:t>Обеспечение безопасности пищевых продуктов перерабатывающей промышленности.</w:t>
            </w:r>
          </w:p>
        </w:tc>
      </w:tr>
      <w:tr w:rsidR="00766F46" w:rsidRPr="008239E1" w:rsidTr="004A3006">
        <w:tc>
          <w:tcPr>
            <w:tcW w:w="1384" w:type="dxa"/>
          </w:tcPr>
          <w:p w:rsidR="00766F46" w:rsidRDefault="00766F46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курс </w:t>
            </w:r>
          </w:p>
          <w:p w:rsidR="00766F46" w:rsidRDefault="00766F46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семестр </w:t>
            </w:r>
          </w:p>
        </w:tc>
        <w:tc>
          <w:tcPr>
            <w:tcW w:w="2391" w:type="dxa"/>
          </w:tcPr>
          <w:p w:rsidR="00766F46" w:rsidRDefault="00766F46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Аудиторные практические занятии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6" w:rsidRDefault="00766F46" w:rsidP="00733ACA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46" w:rsidRDefault="00AC3FAE" w:rsidP="00AC3FA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C3FAE">
              <w:rPr>
                <w:rFonts w:ascii="Times New Roman" w:hAnsi="Times New Roman" w:cs="Times New Roman"/>
                <w:sz w:val="24"/>
              </w:rPr>
              <w:t xml:space="preserve"> Организация предприятий перерабатывающей промышленности</w:t>
            </w:r>
          </w:p>
          <w:p w:rsidR="00AC3FAE" w:rsidRDefault="00552DED" w:rsidP="00AC3FA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52DED">
              <w:rPr>
                <w:rFonts w:ascii="Times New Roman" w:hAnsi="Times New Roman" w:cs="Times New Roman"/>
                <w:sz w:val="24"/>
              </w:rPr>
              <w:t>Безопасность пищевых продуктов</w:t>
            </w:r>
          </w:p>
        </w:tc>
      </w:tr>
      <w:tr w:rsidR="00733ACA" w:rsidRPr="008239E1" w:rsidTr="00E351DF">
        <w:tc>
          <w:tcPr>
            <w:tcW w:w="3783" w:type="dxa"/>
            <w:gridSpan w:val="3"/>
            <w:vAlign w:val="center"/>
          </w:tcPr>
          <w:p w:rsidR="00733ACA" w:rsidRPr="008239E1" w:rsidRDefault="00733ACA" w:rsidP="00733A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705" w:type="dxa"/>
            <w:gridSpan w:val="2"/>
          </w:tcPr>
          <w:p w:rsidR="00733ACA" w:rsidRPr="008239E1" w:rsidRDefault="00782284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567</w:t>
            </w:r>
          </w:p>
        </w:tc>
        <w:tc>
          <w:tcPr>
            <w:tcW w:w="3834" w:type="dxa"/>
          </w:tcPr>
          <w:p w:rsidR="00733ACA" w:rsidRPr="008239E1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3ACA" w:rsidRPr="008239E1" w:rsidTr="00E351DF">
        <w:tc>
          <w:tcPr>
            <w:tcW w:w="3783" w:type="dxa"/>
            <w:gridSpan w:val="3"/>
            <w:vAlign w:val="center"/>
          </w:tcPr>
          <w:p w:rsidR="00733ACA" w:rsidRPr="008239E1" w:rsidRDefault="00733ACA" w:rsidP="00733A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239E1">
              <w:rPr>
                <w:rFonts w:ascii="Times New Roman" w:hAnsi="Times New Roman" w:cs="Times New Roman"/>
                <w:b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705" w:type="dxa"/>
            <w:gridSpan w:val="2"/>
          </w:tcPr>
          <w:p w:rsidR="00733ACA" w:rsidRDefault="00EF3015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  <w:p w:rsidR="00EF3015" w:rsidRDefault="00EF3015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F3015" w:rsidRPr="008239E1" w:rsidRDefault="00EF3015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1782</w:t>
            </w:r>
          </w:p>
        </w:tc>
        <w:tc>
          <w:tcPr>
            <w:tcW w:w="3834" w:type="dxa"/>
          </w:tcPr>
          <w:p w:rsidR="00733ACA" w:rsidRPr="008239E1" w:rsidRDefault="00733ACA" w:rsidP="00733A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39E1" w:rsidRPr="008239E1" w:rsidRDefault="008239E1" w:rsidP="008239E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239E1" w:rsidRPr="008239E1" w:rsidRDefault="008239E1" w:rsidP="008239E1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8239E1">
        <w:rPr>
          <w:rFonts w:ascii="Times New Roman" w:hAnsi="Times New Roman" w:cs="Times New Roman"/>
          <w:sz w:val="24"/>
          <w:lang w:val="ky-KG"/>
        </w:rPr>
        <w:t>Формы ОРМ, период их прохождения может меняться в зависимости от потребностей и сезонных особенностей.</w:t>
      </w:r>
    </w:p>
    <w:p w:rsidR="008239E1" w:rsidRPr="008239E1" w:rsidRDefault="008239E1" w:rsidP="008239E1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240FC5" w:rsidRPr="00037733" w:rsidRDefault="00301338" w:rsidP="00301338">
      <w:pPr>
        <w:pStyle w:val="1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Cs w:val="24"/>
        </w:rPr>
      </w:pPr>
      <w:bookmarkStart w:id="6" w:name="_Toc83814281"/>
      <w:r>
        <w:rPr>
          <w:rFonts w:ascii="Times New Roman" w:hAnsi="Times New Roman" w:cs="Times New Roman"/>
          <w:szCs w:val="24"/>
        </w:rPr>
        <w:t>5.</w:t>
      </w:r>
      <w:r w:rsidR="00303330"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6"/>
    </w:p>
    <w:p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467D2B">
        <w:rPr>
          <w:rFonts w:ascii="Times New Roman" w:hAnsi="Times New Roman" w:cs="Times New Roman"/>
          <w:sz w:val="24"/>
        </w:rPr>
        <w:t>110305 «Технология производства и переработки сельскохозяйственной продукции (фруктов, овощей, ягод)»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7D2B">
        <w:rPr>
          <w:rFonts w:ascii="Times New Roman" w:hAnsi="Times New Roman" w:cs="Times New Roman"/>
          <w:b w:val="0"/>
          <w:sz w:val="24"/>
        </w:rPr>
        <w:t>Способен участвовать в организации возделывания сельскохозяйственных культур и разработке мероприятий по рациональному использованию почв</w:t>
      </w:r>
      <w:r w:rsidR="00CB1794" w:rsidRPr="00CB1794">
        <w:rPr>
          <w:rFonts w:ascii="Times New Roman" w:hAnsi="Times New Roman" w:cs="Times New Roman"/>
          <w:b w:val="0"/>
          <w:sz w:val="24"/>
        </w:rPr>
        <w:t xml:space="preserve">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t>Способен участвовать в организации производства сельскохозяйственных культур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t>Способен организовать хранение сельскохозяйственной продукции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lastRenderedPageBreak/>
        <w:t>Способен организовать технологию по переработке растительного сырья (плодов, ягод и овощей) и контроль качества сырья и готовой продукции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t>Способен организовать технологию сушки растительного сырья (плодов, ягод и овощей) и контроль качества сырья и готовой продукции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467D2B" w:rsidP="00467D2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t>Способен участвовать в организации предприятий   перерабатывающей промышленности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ПРО6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467D2B" w:rsidP="00467D2B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467D2B">
        <w:rPr>
          <w:rFonts w:ascii="Times New Roman" w:hAnsi="Times New Roman"/>
          <w:b w:val="0"/>
          <w:sz w:val="24"/>
        </w:rPr>
        <w:t>Способен обеспечивать безопасность пищевых продуктов перерабатывающей промышленности</w:t>
      </w:r>
      <w:r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ПРО7</w:t>
      </w:r>
      <w:r w:rsidR="00CB1794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467D2B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56DF" w:rsidRPr="00D07B24" w:rsidRDefault="00CB1794" w:rsidP="00467D2B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CB1794">
        <w:t xml:space="preserve"> </w:t>
      </w:r>
      <w:r w:rsidR="00467D2B" w:rsidRPr="00467D2B">
        <w:rPr>
          <w:rFonts w:ascii="Times New Roman" w:hAnsi="Times New Roman" w:cs="Times New Roman"/>
          <w:sz w:val="24"/>
        </w:rPr>
        <w:t>рационально организовывать рабочие места, участвовать в расстановке кадров, обеспечивать их предметами и средствами труда, обосновывать расстановку кадров в соответствии с компетенцией работника</w:t>
      </w:r>
      <w:r w:rsidR="00467D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(ОК</w:t>
      </w:r>
      <w:r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CB1794" w:rsidP="00467D2B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Способен </w:t>
      </w:r>
      <w:r w:rsidR="00467D2B">
        <w:rPr>
          <w:rFonts w:ascii="Times New Roman" w:eastAsia="Times New Roman" w:hAnsi="Times New Roman" w:cs="Times New Roman"/>
          <w:sz w:val="24"/>
          <w:lang w:eastAsia="ru-RU"/>
        </w:rPr>
        <w:t>определять ответственность и полномочия персонала, принимать и реализовывать управленческие решения, обосновывать мотивацию работников на выполнение производственных задач, эффективно использовать трудовые ресурсы предприятия; находить решения для управления конфликтными ситуациями</w:t>
      </w:r>
      <w:r w:rsidRPr="00CB17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(ОК</w:t>
      </w:r>
      <w:r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467D2B" w:rsidP="00467D2B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Способен </w:t>
      </w:r>
      <w:r w:rsidRPr="00467D2B">
        <w:rPr>
          <w:rFonts w:ascii="Times New Roman" w:hAnsi="Times New Roman" w:cs="Times New Roman"/>
          <w:sz w:val="24"/>
        </w:rPr>
        <w:t>работать в команде, эффективно общаться с коллегами, руководством, клиентами; ориентироваться в многообразии методов решения стандартных и нестандартных задач; правильно выстраивать тактику выполнения работы при командном задании, преодолевать достижениям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 w:rsidR="00D07B24">
        <w:rPr>
          <w:rFonts w:ascii="Times New Roman" w:hAnsi="Times New Roman" w:cs="Times New Roman"/>
          <w:sz w:val="24"/>
        </w:rPr>
        <w:t>;</w:t>
      </w:r>
    </w:p>
    <w:p w:rsidR="00D07B24" w:rsidRDefault="00467D2B" w:rsidP="00467D2B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Способен </w:t>
      </w:r>
      <w:r w:rsidRPr="00467D2B">
        <w:rPr>
          <w:rFonts w:ascii="Times New Roman" w:hAnsi="Times New Roman" w:cs="Times New Roman"/>
          <w:sz w:val="24"/>
        </w:rPr>
        <w:t>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4)</w:t>
      </w:r>
      <w:r w:rsidR="00D07B24">
        <w:rPr>
          <w:rFonts w:ascii="Times New Roman" w:hAnsi="Times New Roman" w:cs="Times New Roman"/>
          <w:sz w:val="24"/>
        </w:rPr>
        <w:t>.</w:t>
      </w:r>
    </w:p>
    <w:p w:rsidR="00CB1794" w:rsidRPr="006256DF" w:rsidRDefault="00CB1794" w:rsidP="00CB1794">
      <w:pPr>
        <w:pStyle w:val="af4"/>
        <w:spacing w:line="276" w:lineRule="auto"/>
        <w:rPr>
          <w:rFonts w:ascii="Times New Roman" w:hAnsi="Times New Roman" w:cs="Times New Roman"/>
          <w:sz w:val="24"/>
        </w:rPr>
        <w:sectPr w:rsidR="00CB1794" w:rsidRPr="006256DF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301338" w:rsidP="00C44651">
      <w:pPr>
        <w:pStyle w:val="1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bookmarkStart w:id="7" w:name="_Toc83814282"/>
      <w:r>
        <w:rPr>
          <w:rFonts w:ascii="Times New Roman" w:hAnsi="Times New Roman" w:cs="Times New Roman"/>
          <w:szCs w:val="24"/>
        </w:rPr>
        <w:t>6</w:t>
      </w:r>
      <w:r w:rsidR="00C44651">
        <w:rPr>
          <w:rFonts w:ascii="Times New Roman" w:hAnsi="Times New Roman" w:cs="Times New Roman"/>
          <w:szCs w:val="24"/>
        </w:rPr>
        <w:t>.</w:t>
      </w:r>
      <w:r w:rsidR="003F12EF"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AC6C9D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7"/>
    </w:p>
    <w:tbl>
      <w:tblPr>
        <w:tblStyle w:val="ac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531"/>
        <w:gridCol w:w="6690"/>
        <w:gridCol w:w="1559"/>
        <w:gridCol w:w="2268"/>
        <w:gridCol w:w="1134"/>
        <w:gridCol w:w="1134"/>
      </w:tblGrid>
      <w:tr w:rsidR="00CE56CB" w:rsidTr="00AC6C9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A2319D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 практики как формы ОРМ</w:t>
            </w:r>
            <w:bookmarkStart w:id="8" w:name="_GoBack"/>
            <w:bookmarkEnd w:id="8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CE56CB">
            <w:pPr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Результаты обучения</w:t>
            </w:r>
            <w:r w:rsidR="00AC6C9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Тематическое с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одержание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 /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 по темам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К-во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кредитов/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часов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CE56CB" w:rsidTr="00AC6C9D">
        <w:trPr>
          <w:trHeight w:val="3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 w:rsidP="00CE56CB">
            <w:pPr>
              <w:pStyle w:val="a3"/>
              <w:numPr>
                <w:ilvl w:val="0"/>
                <w:numId w:val="30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Учебная практика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101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КО202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К0203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КО204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КО206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К0207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К0208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К0209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К0210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</w:p>
          <w:p w:rsidR="00CE56CB" w:rsidRDefault="00CE56C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 Виды работ: </w:t>
            </w:r>
          </w:p>
          <w:p w:rsidR="00CE56CB" w:rsidRDefault="00CE56CB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1.Вводное занятие. Т.Б. во время учебной практики в мастерских. 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2.Строение клетки растительного организма.</w:t>
            </w:r>
          </w:p>
          <w:p w:rsidR="00CE56CB" w:rsidRDefault="00CE56CB">
            <w:pPr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  <w:r>
              <w:t xml:space="preserve"> Общие сведения о росте, развитии, продуктивности растений, а также приемы и технологии возделывания сельскохозяйственных культур.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t>4.Биологические особенности роста и развития зерновых хлебных культур и технологию возделывания.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  <w:r>
              <w:t>Б</w:t>
            </w:r>
            <w:r>
              <w:rPr>
                <w:rFonts w:ascii="Times New Roman" w:hAnsi="Times New Roman" w:cs="Times New Roman"/>
                <w:szCs w:val="22"/>
              </w:rPr>
              <w:t>иологические особенности рост и развития, а также технологии возделывания овощных культур.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  <w:r>
              <w:t>К</w:t>
            </w:r>
            <w:r>
              <w:rPr>
                <w:rFonts w:ascii="Times New Roman" w:hAnsi="Times New Roman" w:cs="Times New Roman"/>
                <w:szCs w:val="22"/>
              </w:rPr>
              <w:t>лассификация сельскохозяйственных растений при их районировании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7.Применять классификацию сельскохозяйственных растений при их районировании. 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8.Адаптировать базовые технологии производства продукции растениеводства. Оценивать качество проводимых полевых работ. 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9.Составить технологические карты по производству продукции растениеводства.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10.Устанавливать режимы технологических процессов возделывания. </w:t>
            </w:r>
            <w:r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</w:p>
          <w:p w:rsidR="00CE56CB" w:rsidRDefault="00CE56CB">
            <w:pPr>
              <w:pStyle w:val="a3"/>
              <w:tabs>
                <w:tab w:val="left" w:pos="317"/>
              </w:tabs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20ч</w:t>
            </w:r>
          </w:p>
          <w:p w:rsidR="00CE56CB" w:rsidRDefault="00CE56CB" w:rsidP="00CE56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CE56CB" w:rsidRDefault="00CE56CB">
            <w:pPr>
              <w:pStyle w:val="a3"/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CE56CB" w:rsidRDefault="00CE56CB">
            <w:pPr>
              <w:pStyle w:val="a3"/>
              <w:tabs>
                <w:tab w:val="left" w:pos="317"/>
              </w:tabs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 w:rsidP="00CE56CB">
            <w:pPr>
              <w:pStyle w:val="a3"/>
              <w:numPr>
                <w:ilvl w:val="0"/>
                <w:numId w:val="32"/>
              </w:numPr>
              <w:ind w:left="203" w:hanging="14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УПК</w:t>
            </w:r>
          </w:p>
          <w:p w:rsidR="00CE56CB" w:rsidRDefault="00CE56CB" w:rsidP="00CE56CB">
            <w:pPr>
              <w:pStyle w:val="a3"/>
              <w:numPr>
                <w:ilvl w:val="0"/>
                <w:numId w:val="32"/>
              </w:numPr>
              <w:ind w:left="203" w:hanging="14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Экспериментальная лаборатория </w:t>
            </w:r>
          </w:p>
          <w:p w:rsidR="00CE56CB" w:rsidRDefault="00CE56CB" w:rsidP="00CE56CB">
            <w:pPr>
              <w:pStyle w:val="a3"/>
              <w:numPr>
                <w:ilvl w:val="0"/>
                <w:numId w:val="32"/>
              </w:numPr>
              <w:ind w:left="203" w:hanging="14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Экскурсия на перерабатывающее предприятие.</w:t>
            </w:r>
          </w:p>
          <w:p w:rsidR="00CE56CB" w:rsidRDefault="00CE56CB">
            <w:pPr>
              <w:pStyle w:val="a3"/>
              <w:ind w:left="203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кредита/120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</w:tr>
      <w:tr w:rsidR="00CE56CB" w:rsidTr="00AC6C9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2.Производственная практика </w:t>
            </w:r>
          </w:p>
          <w:p w:rsidR="00CE56CB" w:rsidRDefault="00CE56CB">
            <w:pPr>
              <w:pStyle w:val="a3"/>
              <w:spacing w:before="0"/>
              <w:ind w:left="179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4C4929">
            <w:pPr>
              <w:ind w:left="5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К0302</w:t>
            </w:r>
          </w:p>
          <w:p w:rsidR="00CE56CB" w:rsidRDefault="004C4929">
            <w:pPr>
              <w:ind w:left="5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К0306</w:t>
            </w:r>
          </w:p>
          <w:p w:rsidR="00CE56CB" w:rsidRDefault="004C4929" w:rsidP="00166043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К0404</w:t>
            </w:r>
          </w:p>
          <w:p w:rsidR="00C53805" w:rsidRDefault="00C53805" w:rsidP="0016604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К0405</w:t>
            </w:r>
          </w:p>
          <w:p w:rsidR="00C53805" w:rsidRDefault="00C53805" w:rsidP="00166043">
            <w:pPr>
              <w:rPr>
                <w:rFonts w:ascii="Times New Roman" w:hAnsi="Times New Roman" w:cs="Times New Roman"/>
                <w:szCs w:val="22"/>
              </w:rPr>
            </w:pPr>
            <w:r w:rsidRPr="00C53805">
              <w:rPr>
                <w:rFonts w:ascii="Times New Roman" w:hAnsi="Times New Roman" w:cs="Times New Roman"/>
                <w:szCs w:val="22"/>
              </w:rPr>
              <w:t>К0406</w:t>
            </w:r>
          </w:p>
          <w:p w:rsidR="002D44A4" w:rsidRDefault="002D44A4" w:rsidP="0016604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К0407</w:t>
            </w:r>
          </w:p>
          <w:p w:rsidR="002D44A4" w:rsidRDefault="009B39D1" w:rsidP="00166043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К0408</w:t>
            </w:r>
          </w:p>
          <w:p w:rsidR="002D44A4" w:rsidRDefault="002D44A4" w:rsidP="00166043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D44A4">
              <w:rPr>
                <w:rFonts w:ascii="Times New Roman" w:hAnsi="Times New Roman" w:cs="Times New Roman"/>
                <w:color w:val="000000" w:themeColor="text1"/>
                <w:szCs w:val="22"/>
              </w:rPr>
              <w:t>К0409</w:t>
            </w:r>
          </w:p>
          <w:p w:rsidR="00597DA6" w:rsidRDefault="00597DA6" w:rsidP="00166043">
            <w:pPr>
              <w:rPr>
                <w:rFonts w:ascii="Times New Roman" w:hAnsi="Times New Roman" w:cs="Times New Roman"/>
                <w:szCs w:val="22"/>
              </w:rPr>
            </w:pPr>
            <w:r w:rsidRPr="00597DA6">
              <w:rPr>
                <w:rFonts w:ascii="Times New Roman" w:hAnsi="Times New Roman" w:cs="Times New Roman"/>
                <w:szCs w:val="22"/>
              </w:rPr>
              <w:lastRenderedPageBreak/>
              <w:t>К0504</w:t>
            </w:r>
          </w:p>
          <w:p w:rsidR="00D11EE1" w:rsidRDefault="00D11EE1" w:rsidP="00D11EE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К0507</w:t>
            </w:r>
          </w:p>
          <w:p w:rsidR="00D11EE1" w:rsidRDefault="00D11EE1" w:rsidP="00D11EE1">
            <w:pPr>
              <w:rPr>
                <w:rFonts w:ascii="Times New Roman" w:hAnsi="Times New Roman" w:cs="Times New Roman"/>
                <w:szCs w:val="22"/>
              </w:rPr>
            </w:pPr>
            <w:r w:rsidRPr="00D11EE1">
              <w:rPr>
                <w:rFonts w:ascii="Times New Roman" w:hAnsi="Times New Roman" w:cs="Times New Roman"/>
                <w:szCs w:val="22"/>
              </w:rPr>
              <w:t>К0508</w:t>
            </w:r>
          </w:p>
          <w:p w:rsidR="005F2CF2" w:rsidRDefault="005F2CF2" w:rsidP="00D11EE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:rsidR="005F2CF2" w:rsidRDefault="005F2CF2" w:rsidP="00D11EE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:rsidR="002D44A4" w:rsidRDefault="001B78C2" w:rsidP="00166043">
            <w:pPr>
              <w:rPr>
                <w:rFonts w:ascii="Times New Roman" w:hAnsi="Times New Roman" w:cs="Times New Roman"/>
                <w:szCs w:val="22"/>
              </w:rPr>
            </w:pPr>
            <w:r w:rsidRPr="001B78C2">
              <w:rPr>
                <w:rFonts w:ascii="Times New Roman" w:hAnsi="Times New Roman" w:cs="Times New Roman"/>
                <w:szCs w:val="22"/>
              </w:rPr>
              <w:t>ОК3</w:t>
            </w:r>
          </w:p>
          <w:p w:rsidR="001B78C2" w:rsidRDefault="001B78C2" w:rsidP="0016604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 1.Вводное занятие. Т.Б. во время технологической практики в предприятиях.</w:t>
            </w:r>
          </w:p>
          <w:p w:rsidR="00CE56CB" w:rsidRDefault="00166043" w:rsidP="00166043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2.Принципы хранения продуктов.</w:t>
            </w:r>
            <w:r w:rsidRPr="0016604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166043" w:rsidRDefault="00166043" w:rsidP="00166043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3.</w:t>
            </w:r>
            <w:r w:rsid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Р</w:t>
            </w:r>
            <w:r w:rsidR="004C4929"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ежимы хране</w:t>
            </w:r>
            <w:r w:rsid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ния сельскохозяйственного сырья </w:t>
            </w:r>
            <w:r w:rsidR="004C4929"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растительного происхождения.</w:t>
            </w:r>
          </w:p>
          <w:p w:rsidR="004C4929" w:rsidRPr="004C4929" w:rsidRDefault="004C4929" w:rsidP="004C4929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4.О</w:t>
            </w:r>
            <w:r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сновные п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роцессы переработки и технологии</w:t>
            </w:r>
            <w:r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производства консервов из плодово-ягодного и овощного сырья </w:t>
            </w:r>
          </w:p>
          <w:p w:rsidR="004C4929" w:rsidRDefault="00C53805" w:rsidP="004C4929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5.Р</w:t>
            </w:r>
            <w:r w:rsidR="004C4929" w:rsidRPr="004C4929">
              <w:rPr>
                <w:rFonts w:ascii="Times New Roman" w:hAnsi="Times New Roman" w:cs="Times New Roman"/>
                <w:color w:val="000000" w:themeColor="text1"/>
                <w:szCs w:val="22"/>
              </w:rPr>
              <w:t>ежимы хранения готовой продукции (консервов из плодов, ягод, овощей).</w:t>
            </w:r>
          </w:p>
          <w:p w:rsidR="00C53805" w:rsidRDefault="00C53805" w:rsidP="004C4929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r w:rsidRPr="00C53805">
              <w:rPr>
                <w:rFonts w:ascii="Times New Roman" w:hAnsi="Times New Roman" w:cs="Times New Roman"/>
                <w:color w:val="000000" w:themeColor="text1"/>
                <w:szCs w:val="22"/>
              </w:rPr>
              <w:t>.Определять причину порчи пищевых продуктов</w:t>
            </w:r>
          </w:p>
          <w:p w:rsidR="002D44A4" w:rsidRDefault="00597DA6" w:rsidP="002D44A4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2D44A4">
              <w:rPr>
                <w:rFonts w:ascii="Times New Roman" w:hAnsi="Times New Roman" w:cs="Times New Roman"/>
                <w:color w:val="000000" w:themeColor="text1"/>
                <w:szCs w:val="22"/>
              </w:rPr>
              <w:t>.Использование</w:t>
            </w:r>
            <w:r w:rsidR="002D44A4" w:rsidRPr="002D44A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отходов переработки плодов, ягод, овощей. </w:t>
            </w:r>
          </w:p>
          <w:p w:rsidR="00597DA6" w:rsidRDefault="00597DA6" w:rsidP="00597DA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8.Технология </w:t>
            </w:r>
            <w:r w:rsidRPr="00597D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сушки растительного материала (плодов,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ягод, овощей) </w:t>
            </w:r>
          </w:p>
          <w:p w:rsidR="00D11EE1" w:rsidRDefault="00D11EE1" w:rsidP="00597DA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9.П</w:t>
            </w:r>
            <w:r w:rsidRPr="00D11EE1">
              <w:rPr>
                <w:rFonts w:ascii="Times New Roman" w:hAnsi="Times New Roman" w:cs="Times New Roman"/>
                <w:color w:val="000000" w:themeColor="text1"/>
                <w:szCs w:val="22"/>
              </w:rPr>
              <w:t>одготовку растительного материала к сушке.</w:t>
            </w:r>
          </w:p>
          <w:p w:rsidR="00D11EE1" w:rsidRPr="002D44A4" w:rsidRDefault="00D11EE1" w:rsidP="00597DA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10.</w:t>
            </w:r>
            <w:r w:rsidRPr="00D11EE1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Производить органолептическую оценку готовой продукции</w:t>
            </w:r>
          </w:p>
          <w:p w:rsidR="002D44A4" w:rsidRDefault="002D44A4" w:rsidP="002D44A4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5380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2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F714A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F714A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F714A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F714A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8B13AC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18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F714A5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8B13AC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30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8B13AC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Default="008B13AC" w:rsidP="00CE56CB">
            <w:pPr>
              <w:pStyle w:val="a3"/>
              <w:numPr>
                <w:ilvl w:val="0"/>
                <w:numId w:val="33"/>
              </w:numPr>
              <w:ind w:left="148" w:hanging="14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</w:t>
            </w:r>
            <w:r w:rsidR="00AD7B51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ч</w:t>
            </w:r>
          </w:p>
          <w:p w:rsidR="00CE56CB" w:rsidRPr="00F714A5" w:rsidRDefault="00CE56CB" w:rsidP="00F714A5">
            <w:pPr>
              <w:ind w:left="7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1B78C2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Перерабатывающее предприятие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CE56C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УПК 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Бланшировочный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аппарат 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Сортировочный стол.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Моечная машина.</w:t>
            </w:r>
          </w:p>
          <w:p w:rsidR="00CE56CB" w:rsidRDefault="00CE56C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Инфракрасный сушильный шкаф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 кредита/</w:t>
            </w:r>
          </w:p>
          <w:p w:rsidR="00CE56CB" w:rsidRDefault="00CE56CB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</w:tr>
      <w:tr w:rsidR="00CE56CB" w:rsidTr="00AC6C9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CE56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</w:p>
          <w:p w:rsidR="00CE56CB" w:rsidRDefault="00CE56CB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Практика   </w:t>
            </w:r>
          </w:p>
          <w:p w:rsidR="00CE56CB" w:rsidRDefault="00CE56CB">
            <w:pPr>
              <w:pStyle w:val="a3"/>
              <w:spacing w:before="0"/>
              <w:ind w:left="179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B" w:rsidRDefault="00544F7E">
            <w:pPr>
              <w:ind w:left="51"/>
              <w:rPr>
                <w:rFonts w:ascii="Times New Roman" w:hAnsi="Times New Roman" w:cs="Times New Roman"/>
                <w:sz w:val="24"/>
              </w:rPr>
            </w:pPr>
            <w:r w:rsidRPr="00544F7E">
              <w:rPr>
                <w:rFonts w:ascii="Times New Roman" w:hAnsi="Times New Roman" w:cs="Times New Roman"/>
                <w:color w:val="000000" w:themeColor="text1"/>
                <w:szCs w:val="22"/>
              </w:rPr>
              <w:t>К0609.</w:t>
            </w:r>
          </w:p>
          <w:p w:rsidR="00CE56CB" w:rsidRDefault="00CE56CB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E120EC" w:rsidRPr="00E120EC">
              <w:rPr>
                <w:rFonts w:ascii="Times New Roman" w:hAnsi="Times New Roman" w:cs="Times New Roman"/>
                <w:color w:val="000000" w:themeColor="text1"/>
                <w:szCs w:val="22"/>
              </w:rPr>
              <w:t>К0607.</w:t>
            </w:r>
          </w:p>
          <w:p w:rsidR="00F11E4A" w:rsidRDefault="00F11E4A">
            <w:pPr>
              <w:rPr>
                <w:rFonts w:ascii="Times New Roman" w:hAnsi="Times New Roman" w:cs="Times New Roman"/>
                <w:szCs w:val="22"/>
              </w:rPr>
            </w:pPr>
            <w:r w:rsidRPr="00F11E4A">
              <w:rPr>
                <w:rFonts w:ascii="Times New Roman" w:hAnsi="Times New Roman" w:cs="Times New Roman"/>
                <w:szCs w:val="22"/>
              </w:rPr>
              <w:t>К0701.</w:t>
            </w:r>
          </w:p>
          <w:p w:rsidR="004633EA" w:rsidRDefault="004633EA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11E4A">
              <w:rPr>
                <w:rFonts w:ascii="Times New Roman" w:hAnsi="Times New Roman" w:cs="Times New Roman"/>
                <w:color w:val="000000" w:themeColor="text1"/>
                <w:szCs w:val="22"/>
              </w:rPr>
              <w:t>К0702</w:t>
            </w:r>
          </w:p>
          <w:p w:rsidR="004633EA" w:rsidRDefault="004633EA">
            <w:pPr>
              <w:rPr>
                <w:rFonts w:ascii="Times New Roman" w:hAnsi="Times New Roman" w:cs="Times New Roman"/>
                <w:szCs w:val="22"/>
              </w:rPr>
            </w:pPr>
            <w:r w:rsidRPr="004633EA">
              <w:rPr>
                <w:rFonts w:ascii="Times New Roman" w:hAnsi="Times New Roman" w:cs="Times New Roman"/>
                <w:szCs w:val="22"/>
              </w:rPr>
              <w:t>К0703</w:t>
            </w:r>
          </w:p>
          <w:p w:rsidR="004633EA" w:rsidRDefault="004633EA">
            <w:pPr>
              <w:rPr>
                <w:rFonts w:ascii="Times New Roman" w:hAnsi="Times New Roman" w:cs="Times New Roman"/>
                <w:szCs w:val="22"/>
              </w:rPr>
            </w:pPr>
            <w:r w:rsidRPr="004633EA">
              <w:rPr>
                <w:rFonts w:ascii="Times New Roman" w:hAnsi="Times New Roman" w:cs="Times New Roman"/>
                <w:szCs w:val="22"/>
              </w:rPr>
              <w:t>К0704</w:t>
            </w:r>
          </w:p>
          <w:p w:rsidR="005D3DE2" w:rsidRDefault="005D3DE2">
            <w:pPr>
              <w:rPr>
                <w:rFonts w:ascii="Times New Roman" w:hAnsi="Times New Roman" w:cs="Times New Roman"/>
                <w:szCs w:val="22"/>
              </w:rPr>
            </w:pPr>
            <w:r w:rsidRPr="005D3DE2">
              <w:rPr>
                <w:rFonts w:ascii="Times New Roman" w:hAnsi="Times New Roman" w:cs="Times New Roman"/>
                <w:szCs w:val="22"/>
              </w:rPr>
              <w:t>К0705</w:t>
            </w:r>
          </w:p>
          <w:p w:rsidR="00CA7E22" w:rsidRDefault="00CA7E22">
            <w:pPr>
              <w:rPr>
                <w:rFonts w:ascii="Times New Roman" w:hAnsi="Times New Roman" w:cs="Times New Roman"/>
                <w:szCs w:val="22"/>
              </w:rPr>
            </w:pPr>
            <w:r w:rsidRPr="00CA7E22">
              <w:rPr>
                <w:rFonts w:ascii="Times New Roman" w:hAnsi="Times New Roman" w:cs="Times New Roman"/>
                <w:szCs w:val="22"/>
              </w:rPr>
              <w:t>К0706</w:t>
            </w:r>
          </w:p>
          <w:p w:rsidR="00DC1A69" w:rsidRDefault="00DC1A6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К0707</w:t>
            </w:r>
          </w:p>
          <w:p w:rsidR="00DC1A69" w:rsidRDefault="00DC1A69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К0708</w:t>
            </w:r>
          </w:p>
          <w:p w:rsidR="00C63D3C" w:rsidRDefault="00C63D3C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ОК1</w:t>
            </w:r>
          </w:p>
          <w:p w:rsidR="00C63D3C" w:rsidRDefault="00C63D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ОК2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7E" w:rsidRDefault="00544F7E" w:rsidP="00544F7E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  <w:r w:rsidRPr="00544F7E">
              <w:rPr>
                <w:rFonts w:ascii="Times New Roman" w:hAnsi="Times New Roman" w:cs="Times New Roman"/>
                <w:color w:val="000000" w:themeColor="text1"/>
                <w:szCs w:val="22"/>
              </w:rPr>
              <w:t>Организовывать работу по хранению сельхоз продуктов.</w:t>
            </w:r>
          </w:p>
          <w:p w:rsidR="00D477B4" w:rsidRDefault="00E120EC" w:rsidP="00D477B4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2.В</w:t>
            </w:r>
            <w:r w:rsidRPr="00E120E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ажнейшие задачи перерабатывающих предприятий.</w:t>
            </w:r>
          </w:p>
          <w:p w:rsidR="004633EA" w:rsidRDefault="00F11E4A" w:rsidP="00F11E4A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3.</w:t>
            </w:r>
            <w:r w:rsidR="004633E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 К</w:t>
            </w:r>
            <w:r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ачеств</w:t>
            </w:r>
            <w:r w:rsidR="004633E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о</w:t>
            </w:r>
            <w:r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пищевых продуктов и обеспечение его контроля, с учетом требований   контроля и надзора за безопасностью </w:t>
            </w:r>
          </w:p>
          <w:p w:rsidR="00F11E4A" w:rsidRPr="00F11E4A" w:rsidRDefault="004633EA" w:rsidP="00F11E4A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4. З</w:t>
            </w:r>
            <w:r w:rsidR="00F11E4A"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агрязняющие вещества и основные пути загрязнения пищевых продуктов </w:t>
            </w:r>
          </w:p>
          <w:p w:rsidR="004633EA" w:rsidRDefault="004633EA" w:rsidP="00F11E4A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5.М</w:t>
            </w:r>
            <w:r w:rsidR="00F11E4A"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етоды лабораторного контроля, исследования качества и безопасности пищевых продуктов</w:t>
            </w:r>
          </w:p>
          <w:p w:rsidR="00F11E4A" w:rsidRPr="00F11E4A" w:rsidRDefault="004633EA" w:rsidP="00F11E4A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6</w:t>
            </w:r>
            <w:r w:rsidR="005D3DE2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. Технические и технологические</w:t>
            </w:r>
            <w:r w:rsidR="00F11E4A"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  <w:r w:rsidR="005D3DE2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возможности</w:t>
            </w:r>
            <w:r w:rsidR="00F11E4A"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снижения концентрации загрязняющих пищевых веществ</w:t>
            </w:r>
          </w:p>
          <w:p w:rsidR="00F11E4A" w:rsidRDefault="005D3DE2" w:rsidP="00F11E4A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7.</w:t>
            </w:r>
            <w:r w:rsidR="00F11E4A" w:rsidRPr="00F11E4A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принципы ХАССП (НАССР).</w:t>
            </w:r>
          </w:p>
          <w:p w:rsidR="00CA7E22" w:rsidRDefault="005D3DE2" w:rsidP="00CA7E22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8.</w:t>
            </w:r>
            <w:r w:rsidR="00CA7E22">
              <w:t xml:space="preserve"> </w:t>
            </w:r>
            <w:r w:rsidR="00CA7E22" w:rsidRPr="00CA7E22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Контролировать качество поступающей на перерабатывающее предприятие продукции (плоды, ягоды, овощи) и ее соответствие с</w:t>
            </w:r>
            <w:r w:rsidR="00CA7E22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тандартам. </w:t>
            </w:r>
          </w:p>
          <w:p w:rsidR="00CA7E22" w:rsidRPr="00DC1A69" w:rsidRDefault="00DC1A69" w:rsidP="00DC1A69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9. </w:t>
            </w:r>
            <w:r w:rsidR="00CA7E22" w:rsidRPr="00DC1A69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Контролировать качество продукции в процессе хранения и подготовки ее к переработке.</w:t>
            </w:r>
          </w:p>
          <w:p w:rsidR="005D3DE2" w:rsidRPr="00D477B4" w:rsidRDefault="00605DAE" w:rsidP="00CA7E22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10.</w:t>
            </w:r>
            <w:r w:rsidR="00CA7E22" w:rsidRPr="00CA7E22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Контролировать стадии технологического процесса превращения сырья в готовую продукцию.</w:t>
            </w:r>
          </w:p>
          <w:p w:rsidR="00CE56CB" w:rsidRPr="00D477B4" w:rsidRDefault="00CE56CB" w:rsidP="00D477B4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AE" w:rsidRDefault="00CE56CB" w:rsidP="00E26BB7">
            <w:pPr>
              <w:pStyle w:val="a3"/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15</w:t>
            </w:r>
            <w:r w:rsidR="00605DAE"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605DAE" w:rsidRPr="00E26BB7" w:rsidRDefault="00E26BB7" w:rsidP="00E26BB7">
            <w:pPr>
              <w:ind w:left="36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605DAE" w:rsidRPr="00E26BB7">
              <w:rPr>
                <w:rFonts w:ascii="Times New Roman" w:hAnsi="Times New Roman" w:cs="Times New Roman"/>
                <w:szCs w:val="22"/>
              </w:rPr>
              <w:t>10ч</w:t>
            </w:r>
          </w:p>
          <w:p w:rsidR="00605DAE" w:rsidRPr="00E26BB7" w:rsidRDefault="00E26BB7" w:rsidP="00E26BB7">
            <w:pPr>
              <w:ind w:left="36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605DAE" w:rsidRPr="00E26BB7">
              <w:rPr>
                <w:rFonts w:ascii="Times New Roman" w:hAnsi="Times New Roman" w:cs="Times New Roman"/>
                <w:szCs w:val="22"/>
              </w:rPr>
              <w:t>10ч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20ч</w:t>
            </w:r>
          </w:p>
          <w:p w:rsidR="00605DAE" w:rsidRDefault="00605DAE" w:rsidP="00E26BB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14ч</w:t>
            </w:r>
          </w:p>
          <w:p w:rsidR="00CE56CB" w:rsidRPr="00605DAE" w:rsidRDefault="00CE56CB" w:rsidP="00605DAE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AE" w:rsidRDefault="00605DAE" w:rsidP="00605DAE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Перерабатывающее предприятие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УПК </w:t>
            </w:r>
          </w:p>
          <w:p w:rsidR="00CE56CB" w:rsidRDefault="00891266" w:rsidP="0089126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Машины для очистки овощей</w:t>
            </w:r>
          </w:p>
          <w:p w:rsidR="00891266" w:rsidRDefault="00891266" w:rsidP="0089126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Машины и механизмы для нарезки овощей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  <w:p w:rsidR="00891266" w:rsidRDefault="00891266" w:rsidP="0089126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Бланшир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ователь</w:t>
            </w:r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Оборудование</w:t>
            </w:r>
            <w:proofErr w:type="spellEnd"/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для сушки</w:t>
            </w:r>
          </w:p>
          <w:p w:rsidR="00C63D3C" w:rsidRDefault="00891266" w:rsidP="0089126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Линия для </w:t>
            </w:r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консервировани</w:t>
            </w:r>
            <w:r w:rsidR="00C63D3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я фруктов </w:t>
            </w:r>
            <w:proofErr w:type="gramStart"/>
            <w:r w:rsidR="00C63D3C">
              <w:rPr>
                <w:rFonts w:ascii="Times New Roman" w:hAnsi="Times New Roman" w:cs="Times New Roman"/>
                <w:color w:val="000000" w:themeColor="text1"/>
                <w:szCs w:val="22"/>
              </w:rPr>
              <w:t>ягод  и</w:t>
            </w:r>
            <w:proofErr w:type="gramEnd"/>
            <w:r w:rsidR="00C63D3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овощей</w:t>
            </w:r>
          </w:p>
          <w:p w:rsidR="00C63D3C" w:rsidRDefault="00891266" w:rsidP="00891266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Оборудование для </w:t>
            </w:r>
            <w:proofErr w:type="spellStart"/>
            <w:r w:rsidRPr="00891266">
              <w:rPr>
                <w:rFonts w:ascii="Times New Roman" w:hAnsi="Times New Roman" w:cs="Times New Roman"/>
                <w:color w:val="000000" w:themeColor="text1"/>
                <w:szCs w:val="22"/>
              </w:rPr>
              <w:t>фасован</w:t>
            </w:r>
            <w:r w:rsidR="00C63D3C">
              <w:rPr>
                <w:rFonts w:ascii="Times New Roman" w:hAnsi="Times New Roman" w:cs="Times New Roman"/>
                <w:color w:val="000000" w:themeColor="text1"/>
                <w:szCs w:val="22"/>
              </w:rPr>
              <w:t>ия</w:t>
            </w:r>
            <w:proofErr w:type="spellEnd"/>
            <w:r w:rsidR="00C63D3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 упаковки продуктов</w:t>
            </w:r>
          </w:p>
          <w:p w:rsidR="00CE56CB" w:rsidRDefault="00CE56CB" w:rsidP="00C63D3C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Кредита </w:t>
            </w:r>
          </w:p>
          <w:p w:rsidR="00CE56CB" w:rsidRDefault="00CE56C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6CB" w:rsidRDefault="00CE56C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301338" w:rsidP="00301338">
      <w:pPr>
        <w:pStyle w:val="1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Cs w:val="24"/>
        </w:rPr>
      </w:pPr>
      <w:bookmarkStart w:id="9" w:name="_Toc83814283"/>
      <w:r>
        <w:rPr>
          <w:rFonts w:ascii="Times New Roman" w:hAnsi="Times New Roman" w:cs="Times New Roman"/>
          <w:szCs w:val="24"/>
        </w:rPr>
        <w:lastRenderedPageBreak/>
        <w:t>7.</w:t>
      </w:r>
      <w:r w:rsidR="00260ADB" w:rsidRPr="00037733">
        <w:rPr>
          <w:rFonts w:ascii="Times New Roman" w:hAnsi="Times New Roman" w:cs="Times New Roman"/>
          <w:szCs w:val="24"/>
        </w:rPr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9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</w:t>
      </w:r>
      <w:r w:rsidR="00EB7835">
        <w:rPr>
          <w:rFonts w:ascii="Times New Roman" w:hAnsi="Times New Roman" w:cs="Times New Roman"/>
          <w:b w:val="0"/>
          <w:sz w:val="24"/>
        </w:rPr>
        <w:t>технолога</w:t>
      </w:r>
      <w:r w:rsidRPr="00DE0206">
        <w:rPr>
          <w:rFonts w:ascii="Times New Roman" w:hAnsi="Times New Roman" w:cs="Times New Roman"/>
          <w:b w:val="0"/>
          <w:sz w:val="24"/>
        </w:rPr>
        <w:t xml:space="preserve">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EB7835">
        <w:rPr>
          <w:rFonts w:ascii="Times New Roman" w:hAnsi="Times New Roman" w:cs="Times New Roman"/>
          <w:b w:val="0"/>
          <w:sz w:val="24"/>
        </w:rPr>
        <w:t>пищевой промышленности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301338" w:rsidP="00301338">
      <w:pPr>
        <w:pStyle w:val="1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szCs w:val="24"/>
        </w:rPr>
      </w:pPr>
      <w:bookmarkStart w:id="10" w:name="_Toc83814284"/>
      <w:r>
        <w:rPr>
          <w:rFonts w:ascii="Times New Roman" w:hAnsi="Times New Roman" w:cs="Times New Roman"/>
          <w:szCs w:val="24"/>
        </w:rPr>
        <w:t>8.</w:t>
      </w:r>
      <w:r w:rsidR="00A3696B"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="00A3696B"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0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2019"/>
      </w:tblGrid>
      <w:tr w:rsidR="00B15097" w:rsidRPr="006C1944" w:rsidTr="00BD0C42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B15097" w:rsidRPr="00037733" w:rsidTr="00BD0C42">
        <w:tc>
          <w:tcPr>
            <w:tcW w:w="1526" w:type="dxa"/>
          </w:tcPr>
          <w:p w:rsidR="00023C5E" w:rsidRPr="00B15097" w:rsidRDefault="00023C5E" w:rsidP="00B15097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Учебная практика</w:t>
            </w:r>
          </w:p>
        </w:tc>
        <w:tc>
          <w:tcPr>
            <w:tcW w:w="850" w:type="dxa"/>
          </w:tcPr>
          <w:p w:rsidR="00B62669" w:rsidRDefault="00B62669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EB7835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  <w:p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023C5E" w:rsidRPr="00B15097" w:rsidRDefault="00EB7835" w:rsidP="001A1196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</w:t>
            </w:r>
            <w:r w:rsidR="00B15097"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023C5E" w:rsidRPr="00EB7835" w:rsidRDefault="00023C5E" w:rsidP="00EB783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="00B15097" w:rsidRPr="00EB7835">
              <w:rPr>
                <w:rFonts w:ascii="Times New Roman" w:hAnsi="Times New Roman" w:cs="Times New Roman"/>
                <w:szCs w:val="22"/>
              </w:rPr>
              <w:t>.</w:t>
            </w:r>
          </w:p>
          <w:p w:rsidR="00023C5E" w:rsidRPr="00B15097" w:rsidRDefault="00023C5E" w:rsidP="00B15097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153F9B" w:rsidRPr="00153F9B" w:rsidRDefault="00153F9B" w:rsidP="00153F9B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53F9B">
              <w:rPr>
                <w:rFonts w:ascii="Times New Roman" w:hAnsi="Times New Roman" w:cs="Times New Roman"/>
                <w:szCs w:val="22"/>
              </w:rPr>
              <w:t>троение клетки растительного организма.</w:t>
            </w:r>
          </w:p>
          <w:p w:rsidR="00153F9B" w:rsidRPr="00153F9B" w:rsidRDefault="00153F9B" w:rsidP="00153F9B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Характеристика</w:t>
            </w:r>
            <w:r w:rsidRPr="00153F9B">
              <w:rPr>
                <w:rFonts w:ascii="Times New Roman" w:hAnsi="Times New Roman" w:cs="Times New Roman"/>
                <w:szCs w:val="22"/>
              </w:rPr>
              <w:t xml:space="preserve"> водного обмена растительного организма; влияния внешних условий на поступление воды в растение.</w:t>
            </w:r>
          </w:p>
          <w:p w:rsidR="00153F9B" w:rsidRPr="00153F9B" w:rsidRDefault="00153F9B" w:rsidP="00153F9B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Pr="00153F9B">
              <w:rPr>
                <w:rFonts w:ascii="Times New Roman" w:hAnsi="Times New Roman" w:cs="Times New Roman"/>
                <w:szCs w:val="22"/>
              </w:rPr>
              <w:t xml:space="preserve">лияние на урожайность процессов фотосинтеза и корневого питания. </w:t>
            </w:r>
          </w:p>
          <w:p w:rsidR="00153F9B" w:rsidRPr="00153F9B" w:rsidRDefault="00153F9B" w:rsidP="00153F9B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Pr="00153F9B">
              <w:rPr>
                <w:rFonts w:ascii="Times New Roman" w:hAnsi="Times New Roman" w:cs="Times New Roman"/>
                <w:szCs w:val="22"/>
              </w:rPr>
              <w:t>лияния внешних условий на рост и</w:t>
            </w:r>
            <w:r>
              <w:rPr>
                <w:rFonts w:ascii="Times New Roman" w:hAnsi="Times New Roman" w:cs="Times New Roman"/>
                <w:szCs w:val="22"/>
              </w:rPr>
              <w:t xml:space="preserve"> развитие растений. С</w:t>
            </w:r>
            <w:r w:rsidRPr="00153F9B">
              <w:rPr>
                <w:rFonts w:ascii="Times New Roman" w:hAnsi="Times New Roman" w:cs="Times New Roman"/>
                <w:szCs w:val="22"/>
              </w:rPr>
              <w:t>троение, структуру и физические свойства почвы, а также режимы, факторы процессов почвообразования.</w:t>
            </w:r>
          </w:p>
          <w:p w:rsidR="004A0A73" w:rsidRPr="004A0A73" w:rsidRDefault="00153F9B" w:rsidP="004A0A73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153F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A0A73">
              <w:rPr>
                <w:rFonts w:ascii="Times New Roman" w:hAnsi="Times New Roman" w:cs="Times New Roman"/>
                <w:szCs w:val="22"/>
              </w:rPr>
              <w:t>О</w:t>
            </w:r>
            <w:r w:rsidR="004A0A73" w:rsidRPr="004A0A73">
              <w:rPr>
                <w:rFonts w:ascii="Times New Roman" w:hAnsi="Times New Roman" w:cs="Times New Roman"/>
                <w:szCs w:val="22"/>
              </w:rPr>
              <w:t>трасли растениеводства.</w:t>
            </w:r>
          </w:p>
          <w:p w:rsidR="00023C5E" w:rsidRPr="00153F9B" w:rsidRDefault="004A0A73" w:rsidP="004A0A73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4A0A73">
              <w:rPr>
                <w:rFonts w:ascii="Times New Roman" w:hAnsi="Times New Roman" w:cs="Times New Roman"/>
                <w:szCs w:val="22"/>
              </w:rPr>
              <w:t>бщие сведения о росте, развитии, продуктивности растений, а также приемы и технологии возделывания сельскохозяйственных культур.</w:t>
            </w:r>
          </w:p>
        </w:tc>
        <w:tc>
          <w:tcPr>
            <w:tcW w:w="2019" w:type="dxa"/>
          </w:tcPr>
          <w:p w:rsidR="00023C5E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Э</w:t>
            </w:r>
            <w:r w:rsidR="00023C5E"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023C5E" w:rsidRDefault="00023C5E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 w:rsidR="00671101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671101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6A7FC8" w:rsidRPr="00B15097" w:rsidRDefault="004044C9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70-80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“3”</w:t>
            </w:r>
          </w:p>
          <w:p w:rsidR="006A7FC8" w:rsidRPr="00B15097" w:rsidRDefault="004044C9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90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6A7FC8" w:rsidRPr="00B15097" w:rsidRDefault="004044C9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91</w:t>
            </w:r>
            <w:r w:rsidR="009273EF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-100 </w:t>
            </w:r>
            <w:proofErr w:type="gramStart"/>
            <w:r w:rsidR="009273EF"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-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“</w:t>
            </w:r>
            <w:proofErr w:type="gramEnd"/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5”</w:t>
            </w:r>
          </w:p>
        </w:tc>
      </w:tr>
      <w:tr w:rsidR="00EB7835" w:rsidRPr="00037733" w:rsidTr="00BD0C42">
        <w:tc>
          <w:tcPr>
            <w:tcW w:w="1526" w:type="dxa"/>
          </w:tcPr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Производственная практика</w:t>
            </w:r>
          </w:p>
        </w:tc>
        <w:tc>
          <w:tcPr>
            <w:tcW w:w="850" w:type="dxa"/>
          </w:tcPr>
          <w:p w:rsidR="00EB7835" w:rsidRPr="00B15097" w:rsidRDefault="002400C9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ПРО5</w:t>
            </w:r>
          </w:p>
          <w:p w:rsidR="00EB7835" w:rsidRPr="00B15097" w:rsidRDefault="002400C9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ПРО6</w:t>
            </w:r>
          </w:p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EB7835" w:rsidRPr="00B15097" w:rsidRDefault="00EB7835" w:rsidP="00EB783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EB7835" w:rsidRPr="00EB7835" w:rsidRDefault="00EB7835" w:rsidP="00EB783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Pr="00EB7835">
              <w:rPr>
                <w:rFonts w:ascii="Times New Roman" w:hAnsi="Times New Roman" w:cs="Times New Roman"/>
                <w:szCs w:val="22"/>
              </w:rPr>
              <w:t>.</w:t>
            </w:r>
          </w:p>
          <w:p w:rsidR="00EB7835" w:rsidRPr="00B15097" w:rsidRDefault="00EB7835" w:rsidP="00EB7835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>Описать технологию процесса подготовки сборки овощей фруктов и ягод к переработке</w:t>
            </w:r>
          </w:p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 xml:space="preserve"> Приемка овощей фруктов и ягод</w:t>
            </w:r>
          </w:p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>Хранение до переработки овощей фруктов и ягод</w:t>
            </w:r>
          </w:p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 xml:space="preserve">Сортировка калибровка овощей и фруктов </w:t>
            </w:r>
          </w:p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 xml:space="preserve">Переработка сельхоз продукции </w:t>
            </w:r>
          </w:p>
          <w:p w:rsidR="002400C9" w:rsidRPr="002400C9" w:rsidRDefault="002400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>Производство консервантов</w:t>
            </w:r>
          </w:p>
          <w:p w:rsidR="00AD7B51" w:rsidRDefault="004044C9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2400C9">
              <w:rPr>
                <w:rFonts w:ascii="Times New Roman" w:hAnsi="Times New Roman" w:cs="Times New Roman"/>
                <w:szCs w:val="22"/>
              </w:rPr>
              <w:t xml:space="preserve">Предварительная </w:t>
            </w:r>
            <w:r w:rsidR="001D395F" w:rsidRPr="002400C9">
              <w:rPr>
                <w:rFonts w:ascii="Times New Roman" w:hAnsi="Times New Roman" w:cs="Times New Roman"/>
                <w:szCs w:val="22"/>
              </w:rPr>
              <w:t>п</w:t>
            </w:r>
            <w:r w:rsidRPr="002400C9">
              <w:rPr>
                <w:rFonts w:ascii="Times New Roman" w:hAnsi="Times New Roman" w:cs="Times New Roman"/>
                <w:szCs w:val="22"/>
              </w:rPr>
              <w:t xml:space="preserve">одготовка сырья к </w:t>
            </w:r>
            <w:r w:rsidR="001D395F" w:rsidRPr="002400C9">
              <w:rPr>
                <w:rFonts w:ascii="Times New Roman" w:hAnsi="Times New Roman" w:cs="Times New Roman"/>
                <w:szCs w:val="22"/>
              </w:rPr>
              <w:t>сушке.</w:t>
            </w:r>
            <w:r w:rsidRPr="002400C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044C9" w:rsidRPr="002400C9" w:rsidRDefault="00AD7B51" w:rsidP="002400C9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Оборудовании</w:t>
            </w:r>
            <w:r w:rsidR="004044C9" w:rsidRPr="002400C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044C9" w:rsidRPr="001D395F" w:rsidRDefault="004044C9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>Мойка KVM 50</w:t>
            </w:r>
          </w:p>
          <w:p w:rsidR="004044C9" w:rsidRPr="001D395F" w:rsidRDefault="004044C9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Шинковальная машина </w:t>
            </w:r>
            <w:proofErr w:type="spellStart"/>
            <w:r w:rsidRPr="001D395F">
              <w:rPr>
                <w:rFonts w:ascii="Times New Roman" w:hAnsi="Times New Roman" w:cs="Times New Roman"/>
                <w:b w:val="0"/>
                <w:szCs w:val="22"/>
              </w:rPr>
              <w:t>мш</w:t>
            </w:r>
            <w:proofErr w:type="spellEnd"/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 1000</w:t>
            </w:r>
          </w:p>
          <w:p w:rsidR="00EB7835" w:rsidRPr="001D395F" w:rsidRDefault="004044C9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>Инфракрасный сушильный шкаф</w:t>
            </w:r>
          </w:p>
          <w:p w:rsidR="003D5768" w:rsidRPr="001D395F" w:rsidRDefault="003D5768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Барабанная сушильная </w:t>
            </w:r>
            <w:r w:rsidR="001D395F" w:rsidRPr="001D395F">
              <w:rPr>
                <w:rFonts w:ascii="Times New Roman" w:hAnsi="Times New Roman" w:cs="Times New Roman"/>
                <w:b w:val="0"/>
                <w:szCs w:val="22"/>
              </w:rPr>
              <w:t>камера.</w:t>
            </w:r>
          </w:p>
          <w:p w:rsidR="003D5768" w:rsidRPr="001D395F" w:rsidRDefault="003D5768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Ленточная сушильная </w:t>
            </w:r>
            <w:r w:rsidR="001D395F" w:rsidRPr="001D395F">
              <w:rPr>
                <w:rFonts w:ascii="Times New Roman" w:hAnsi="Times New Roman" w:cs="Times New Roman"/>
                <w:b w:val="0"/>
                <w:szCs w:val="22"/>
              </w:rPr>
              <w:t>камера.</w:t>
            </w:r>
          </w:p>
          <w:p w:rsidR="003D5768" w:rsidRPr="002400C9" w:rsidRDefault="003D5768" w:rsidP="002400C9">
            <w:pPr>
              <w:pStyle w:val="a3"/>
              <w:shd w:val="clear" w:color="auto" w:fill="FFFFFF" w:themeFill="background1"/>
              <w:spacing w:before="0"/>
              <w:ind w:left="174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Сублимационная сушильная камера </w:t>
            </w:r>
          </w:p>
        </w:tc>
        <w:tc>
          <w:tcPr>
            <w:tcW w:w="2019" w:type="dxa"/>
          </w:tcPr>
          <w:p w:rsidR="00EB7835" w:rsidRPr="00B15097" w:rsidRDefault="00EB7835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EB7835" w:rsidRDefault="00EB7835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EB7835" w:rsidRPr="00B15097" w:rsidRDefault="00EB7835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EB7835" w:rsidRPr="00B15097" w:rsidRDefault="004044C9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80</w:t>
            </w:r>
            <w:r w:rsidR="00EB7835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EB7835" w:rsidRPr="00B15097" w:rsidRDefault="004044C9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90</w:t>
            </w:r>
            <w:r w:rsidR="00EB7835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EB7835" w:rsidRPr="00B15097" w:rsidRDefault="004044C9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91</w:t>
            </w:r>
            <w:r w:rsidR="009273EF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-100 </w:t>
            </w:r>
            <w:proofErr w:type="gramStart"/>
            <w:r w:rsidR="009273EF"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-</w:t>
            </w:r>
            <w:r w:rsidR="00EB7835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“</w:t>
            </w:r>
            <w:proofErr w:type="gramEnd"/>
            <w:r w:rsidR="00EB7835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5”</w:t>
            </w:r>
          </w:p>
        </w:tc>
      </w:tr>
      <w:tr w:rsidR="00EB7835" w:rsidRPr="00037733" w:rsidTr="00BD0C42">
        <w:tc>
          <w:tcPr>
            <w:tcW w:w="1526" w:type="dxa"/>
          </w:tcPr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Предквалификационная</w:t>
            </w:r>
            <w:proofErr w:type="spellEnd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2400C9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2400C9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268" w:type="dxa"/>
          </w:tcPr>
          <w:p w:rsidR="00EB7835" w:rsidRPr="00B15097" w:rsidRDefault="00EB7835" w:rsidP="00EB783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:rsidR="00EB7835" w:rsidRPr="00EB7835" w:rsidRDefault="00EB7835" w:rsidP="00EB783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Pr="00EB7835">
              <w:rPr>
                <w:rFonts w:ascii="Times New Roman" w:hAnsi="Times New Roman" w:cs="Times New Roman"/>
                <w:szCs w:val="22"/>
              </w:rPr>
              <w:t>.</w:t>
            </w:r>
          </w:p>
          <w:p w:rsidR="00EB7835" w:rsidRPr="00B15097" w:rsidRDefault="00EB7835" w:rsidP="00EB7835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:rsidR="00EB7835" w:rsidRDefault="004044C9" w:rsidP="001D395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1D395F">
              <w:rPr>
                <w:rFonts w:ascii="Times New Roman" w:hAnsi="Times New Roman" w:cs="Times New Roman"/>
                <w:b w:val="0"/>
                <w:szCs w:val="22"/>
              </w:rPr>
              <w:t xml:space="preserve"> Описать технологию производства и переработки хранения сельхоз продукции</w:t>
            </w:r>
            <w:r w:rsidR="00AD7B51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AD7B51" w:rsidRPr="001D395F" w:rsidRDefault="00AD7B51" w:rsidP="001D395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019" w:type="dxa"/>
          </w:tcPr>
          <w:p w:rsidR="00EB7835" w:rsidRPr="00B15097" w:rsidRDefault="00EB7835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EB7835" w:rsidRDefault="00EB7835" w:rsidP="00EB783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4044C9" w:rsidRPr="004044C9" w:rsidRDefault="004044C9" w:rsidP="004044C9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044C9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70-80 – “3”</w:t>
            </w:r>
          </w:p>
          <w:p w:rsidR="004044C9" w:rsidRPr="004044C9" w:rsidRDefault="004044C9" w:rsidP="004044C9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044C9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81-90 – “4”</w:t>
            </w:r>
          </w:p>
          <w:p w:rsidR="00EB7835" w:rsidRPr="00B15097" w:rsidRDefault="004044C9" w:rsidP="004044C9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044C9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91-100 -“5”</w:t>
            </w:r>
          </w:p>
          <w:p w:rsidR="00EB7835" w:rsidRPr="00B15097" w:rsidRDefault="00EB7835" w:rsidP="00EB783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60C" w:rsidRDefault="003F360C" w:rsidP="00A23366">
      <w:r>
        <w:separator/>
      </w:r>
    </w:p>
  </w:endnote>
  <w:endnote w:type="continuationSeparator" w:id="0">
    <w:p w:rsidR="003F360C" w:rsidRDefault="003F360C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FB394A" w:rsidRDefault="00FB394A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7F4F0B">
          <w:rPr>
            <w:rStyle w:val="a9"/>
            <w:noProof/>
          </w:rPr>
          <w:t>7</w:t>
        </w:r>
        <w:r>
          <w:rPr>
            <w:rStyle w:val="a9"/>
          </w:rPr>
          <w:fldChar w:fldCharType="end"/>
        </w:r>
      </w:p>
    </w:sdtContent>
  </w:sdt>
  <w:p w:rsidR="00FB394A" w:rsidRDefault="00FB394A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60C" w:rsidRDefault="003F360C" w:rsidP="00A23366">
      <w:r>
        <w:separator/>
      </w:r>
    </w:p>
  </w:footnote>
  <w:footnote w:type="continuationSeparator" w:id="0">
    <w:p w:rsidR="003F360C" w:rsidRDefault="003F360C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503"/>
    <w:multiLevelType w:val="hybridMultilevel"/>
    <w:tmpl w:val="A7EA5E76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9984D58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033B"/>
    <w:multiLevelType w:val="hybridMultilevel"/>
    <w:tmpl w:val="5E1CD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3084B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46F"/>
    <w:multiLevelType w:val="hybridMultilevel"/>
    <w:tmpl w:val="90A8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A2123"/>
    <w:multiLevelType w:val="hybridMultilevel"/>
    <w:tmpl w:val="1D42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5FCB2F98"/>
    <w:multiLevelType w:val="hybridMultilevel"/>
    <w:tmpl w:val="A7EA5E76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9984D58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17D12"/>
    <w:multiLevelType w:val="hybridMultilevel"/>
    <w:tmpl w:val="879873A2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1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2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C5742"/>
    <w:multiLevelType w:val="hybridMultilevel"/>
    <w:tmpl w:val="02B67060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9984D58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95F51"/>
    <w:multiLevelType w:val="hybridMultilevel"/>
    <w:tmpl w:val="CF78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2F5C"/>
    <w:multiLevelType w:val="hybridMultilevel"/>
    <w:tmpl w:val="68DC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A7D20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6"/>
  </w:num>
  <w:num w:numId="5">
    <w:abstractNumId w:val="21"/>
  </w:num>
  <w:num w:numId="6">
    <w:abstractNumId w:val="25"/>
  </w:num>
  <w:num w:numId="7">
    <w:abstractNumId w:val="26"/>
  </w:num>
  <w:num w:numId="8">
    <w:abstractNumId w:val="8"/>
  </w:num>
  <w:num w:numId="9">
    <w:abstractNumId w:val="14"/>
  </w:num>
  <w:num w:numId="10">
    <w:abstractNumId w:val="4"/>
  </w:num>
  <w:num w:numId="11">
    <w:abstractNumId w:val="7"/>
  </w:num>
  <w:num w:numId="12">
    <w:abstractNumId w:val="22"/>
  </w:num>
  <w:num w:numId="13">
    <w:abstractNumId w:val="19"/>
  </w:num>
  <w:num w:numId="14">
    <w:abstractNumId w:val="28"/>
  </w:num>
  <w:num w:numId="15">
    <w:abstractNumId w:val="2"/>
  </w:num>
  <w:num w:numId="16">
    <w:abstractNumId w:val="13"/>
  </w:num>
  <w:num w:numId="17">
    <w:abstractNumId w:val="11"/>
  </w:num>
  <w:num w:numId="18">
    <w:abstractNumId w:val="23"/>
  </w:num>
  <w:num w:numId="19">
    <w:abstractNumId w:val="1"/>
  </w:num>
  <w:num w:numId="20">
    <w:abstractNumId w:val="20"/>
  </w:num>
  <w:num w:numId="21">
    <w:abstractNumId w:val="12"/>
  </w:num>
  <w:num w:numId="22">
    <w:abstractNumId w:val="6"/>
  </w:num>
  <w:num w:numId="23">
    <w:abstractNumId w:val="29"/>
  </w:num>
  <w:num w:numId="24">
    <w:abstractNumId w:val="3"/>
  </w:num>
  <w:num w:numId="25">
    <w:abstractNumId w:val="24"/>
  </w:num>
  <w:num w:numId="26">
    <w:abstractNumId w:val="0"/>
  </w:num>
  <w:num w:numId="27">
    <w:abstractNumId w:val="18"/>
  </w:num>
  <w:num w:numId="28">
    <w:abstractNumId w:val="10"/>
  </w:num>
  <w:num w:numId="29">
    <w:abstractNumId w:val="2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</w:num>
  <w:num w:numId="3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D4"/>
    <w:rsid w:val="00012582"/>
    <w:rsid w:val="000133AB"/>
    <w:rsid w:val="00023C5E"/>
    <w:rsid w:val="00037733"/>
    <w:rsid w:val="0004188E"/>
    <w:rsid w:val="00041E24"/>
    <w:rsid w:val="00071C22"/>
    <w:rsid w:val="00077708"/>
    <w:rsid w:val="00080A2B"/>
    <w:rsid w:val="00083AD4"/>
    <w:rsid w:val="00091ACB"/>
    <w:rsid w:val="00097F97"/>
    <w:rsid w:val="000B7789"/>
    <w:rsid w:val="000C3886"/>
    <w:rsid w:val="000C5F46"/>
    <w:rsid w:val="000D25D1"/>
    <w:rsid w:val="000D5403"/>
    <w:rsid w:val="000E45BC"/>
    <w:rsid w:val="0012114C"/>
    <w:rsid w:val="00135289"/>
    <w:rsid w:val="00153F9B"/>
    <w:rsid w:val="001558CB"/>
    <w:rsid w:val="00157F01"/>
    <w:rsid w:val="00163177"/>
    <w:rsid w:val="00166043"/>
    <w:rsid w:val="00166501"/>
    <w:rsid w:val="00171E10"/>
    <w:rsid w:val="00174147"/>
    <w:rsid w:val="00181626"/>
    <w:rsid w:val="00184E50"/>
    <w:rsid w:val="00195FBF"/>
    <w:rsid w:val="001A103E"/>
    <w:rsid w:val="001A1196"/>
    <w:rsid w:val="001B78C2"/>
    <w:rsid w:val="001C153E"/>
    <w:rsid w:val="001D395F"/>
    <w:rsid w:val="001E1001"/>
    <w:rsid w:val="001E1DB3"/>
    <w:rsid w:val="001E2C9B"/>
    <w:rsid w:val="001F2E34"/>
    <w:rsid w:val="002159BE"/>
    <w:rsid w:val="0022102F"/>
    <w:rsid w:val="00230EC4"/>
    <w:rsid w:val="00231AC6"/>
    <w:rsid w:val="00231C15"/>
    <w:rsid w:val="0023299A"/>
    <w:rsid w:val="002375E7"/>
    <w:rsid w:val="002400C9"/>
    <w:rsid w:val="00240FC5"/>
    <w:rsid w:val="00247882"/>
    <w:rsid w:val="002524B8"/>
    <w:rsid w:val="00260ADB"/>
    <w:rsid w:val="00273108"/>
    <w:rsid w:val="00274B49"/>
    <w:rsid w:val="00276D46"/>
    <w:rsid w:val="00277D45"/>
    <w:rsid w:val="002860C0"/>
    <w:rsid w:val="002A08E8"/>
    <w:rsid w:val="002B3266"/>
    <w:rsid w:val="002C1DAE"/>
    <w:rsid w:val="002D44A4"/>
    <w:rsid w:val="002F01A3"/>
    <w:rsid w:val="002F7BB9"/>
    <w:rsid w:val="00301338"/>
    <w:rsid w:val="00303330"/>
    <w:rsid w:val="003168DA"/>
    <w:rsid w:val="003207B2"/>
    <w:rsid w:val="00343927"/>
    <w:rsid w:val="00344A0F"/>
    <w:rsid w:val="003619C5"/>
    <w:rsid w:val="00361B64"/>
    <w:rsid w:val="003855A5"/>
    <w:rsid w:val="00387EDC"/>
    <w:rsid w:val="00395DB9"/>
    <w:rsid w:val="003A03A9"/>
    <w:rsid w:val="003B06C8"/>
    <w:rsid w:val="003B3E92"/>
    <w:rsid w:val="003B5CEB"/>
    <w:rsid w:val="003C3229"/>
    <w:rsid w:val="003C5D75"/>
    <w:rsid w:val="003D5768"/>
    <w:rsid w:val="003D5EA0"/>
    <w:rsid w:val="003D7D5A"/>
    <w:rsid w:val="003E3C8D"/>
    <w:rsid w:val="003F12EF"/>
    <w:rsid w:val="003F360C"/>
    <w:rsid w:val="003F39D2"/>
    <w:rsid w:val="003F47C4"/>
    <w:rsid w:val="004044C9"/>
    <w:rsid w:val="00427F3B"/>
    <w:rsid w:val="00442CBF"/>
    <w:rsid w:val="004468CD"/>
    <w:rsid w:val="00450113"/>
    <w:rsid w:val="004633EA"/>
    <w:rsid w:val="00467D2B"/>
    <w:rsid w:val="00472D09"/>
    <w:rsid w:val="00483941"/>
    <w:rsid w:val="00490964"/>
    <w:rsid w:val="004A0A73"/>
    <w:rsid w:val="004A47E7"/>
    <w:rsid w:val="004C3A6A"/>
    <w:rsid w:val="004C4929"/>
    <w:rsid w:val="005030C0"/>
    <w:rsid w:val="00524AE6"/>
    <w:rsid w:val="00544F7E"/>
    <w:rsid w:val="005467AD"/>
    <w:rsid w:val="00552DED"/>
    <w:rsid w:val="0057140C"/>
    <w:rsid w:val="005943F8"/>
    <w:rsid w:val="00596B25"/>
    <w:rsid w:val="00597DA6"/>
    <w:rsid w:val="005A3ED9"/>
    <w:rsid w:val="005A65FB"/>
    <w:rsid w:val="005B24C4"/>
    <w:rsid w:val="005B3666"/>
    <w:rsid w:val="005C3317"/>
    <w:rsid w:val="005D3DE2"/>
    <w:rsid w:val="005E355B"/>
    <w:rsid w:val="005F2840"/>
    <w:rsid w:val="005F2CF2"/>
    <w:rsid w:val="00603CA8"/>
    <w:rsid w:val="00605DAE"/>
    <w:rsid w:val="006060D9"/>
    <w:rsid w:val="006100A8"/>
    <w:rsid w:val="00612878"/>
    <w:rsid w:val="00614CAF"/>
    <w:rsid w:val="00616F1D"/>
    <w:rsid w:val="00623F33"/>
    <w:rsid w:val="006252DF"/>
    <w:rsid w:val="006256DF"/>
    <w:rsid w:val="006268CA"/>
    <w:rsid w:val="00630793"/>
    <w:rsid w:val="0065575D"/>
    <w:rsid w:val="00660E1F"/>
    <w:rsid w:val="006612E0"/>
    <w:rsid w:val="0066161F"/>
    <w:rsid w:val="00671101"/>
    <w:rsid w:val="00672021"/>
    <w:rsid w:val="0067499E"/>
    <w:rsid w:val="00682CC0"/>
    <w:rsid w:val="0068378E"/>
    <w:rsid w:val="00694C47"/>
    <w:rsid w:val="006A7FC8"/>
    <w:rsid w:val="006B3195"/>
    <w:rsid w:val="006C1944"/>
    <w:rsid w:val="006C5F3E"/>
    <w:rsid w:val="006C70A3"/>
    <w:rsid w:val="006D41B0"/>
    <w:rsid w:val="006E1504"/>
    <w:rsid w:val="006F607F"/>
    <w:rsid w:val="00702F8C"/>
    <w:rsid w:val="00714D99"/>
    <w:rsid w:val="00733ACA"/>
    <w:rsid w:val="00743878"/>
    <w:rsid w:val="00750971"/>
    <w:rsid w:val="00752244"/>
    <w:rsid w:val="0075236A"/>
    <w:rsid w:val="00755418"/>
    <w:rsid w:val="00766F46"/>
    <w:rsid w:val="00782284"/>
    <w:rsid w:val="00790DB7"/>
    <w:rsid w:val="007A1600"/>
    <w:rsid w:val="007A1A4E"/>
    <w:rsid w:val="007C000A"/>
    <w:rsid w:val="007C74D6"/>
    <w:rsid w:val="007D0905"/>
    <w:rsid w:val="007E07B9"/>
    <w:rsid w:val="007E4927"/>
    <w:rsid w:val="007E613E"/>
    <w:rsid w:val="007F1F78"/>
    <w:rsid w:val="007F4F0B"/>
    <w:rsid w:val="007F652C"/>
    <w:rsid w:val="0080057C"/>
    <w:rsid w:val="00800832"/>
    <w:rsid w:val="00803AC6"/>
    <w:rsid w:val="00810621"/>
    <w:rsid w:val="008239E1"/>
    <w:rsid w:val="0082634F"/>
    <w:rsid w:val="00832433"/>
    <w:rsid w:val="00845742"/>
    <w:rsid w:val="008464AB"/>
    <w:rsid w:val="00850E84"/>
    <w:rsid w:val="008559D0"/>
    <w:rsid w:val="008570A1"/>
    <w:rsid w:val="00860FB6"/>
    <w:rsid w:val="008631D5"/>
    <w:rsid w:val="00867769"/>
    <w:rsid w:val="0088080E"/>
    <w:rsid w:val="0088166D"/>
    <w:rsid w:val="00891266"/>
    <w:rsid w:val="00892DC5"/>
    <w:rsid w:val="00896C56"/>
    <w:rsid w:val="008A607F"/>
    <w:rsid w:val="008B13AC"/>
    <w:rsid w:val="008B5B34"/>
    <w:rsid w:val="008C2162"/>
    <w:rsid w:val="008C5CAF"/>
    <w:rsid w:val="008D0B59"/>
    <w:rsid w:val="008D7C1B"/>
    <w:rsid w:val="008E228B"/>
    <w:rsid w:val="008E5C0C"/>
    <w:rsid w:val="009032BA"/>
    <w:rsid w:val="00903E7E"/>
    <w:rsid w:val="00910C2A"/>
    <w:rsid w:val="009142E8"/>
    <w:rsid w:val="00925BB6"/>
    <w:rsid w:val="00925E86"/>
    <w:rsid w:val="009273EF"/>
    <w:rsid w:val="009332D8"/>
    <w:rsid w:val="00934082"/>
    <w:rsid w:val="00934AC3"/>
    <w:rsid w:val="0097009E"/>
    <w:rsid w:val="00976D7D"/>
    <w:rsid w:val="009814F3"/>
    <w:rsid w:val="00990385"/>
    <w:rsid w:val="009916E8"/>
    <w:rsid w:val="00996C49"/>
    <w:rsid w:val="009B06BE"/>
    <w:rsid w:val="009B0925"/>
    <w:rsid w:val="009B39D1"/>
    <w:rsid w:val="009B40E9"/>
    <w:rsid w:val="009C52D9"/>
    <w:rsid w:val="009D10FC"/>
    <w:rsid w:val="009D4B6D"/>
    <w:rsid w:val="009E241D"/>
    <w:rsid w:val="009F1E76"/>
    <w:rsid w:val="00A0771B"/>
    <w:rsid w:val="00A12E7C"/>
    <w:rsid w:val="00A2319D"/>
    <w:rsid w:val="00A23366"/>
    <w:rsid w:val="00A2342C"/>
    <w:rsid w:val="00A3696B"/>
    <w:rsid w:val="00A409BD"/>
    <w:rsid w:val="00A410B6"/>
    <w:rsid w:val="00A510A5"/>
    <w:rsid w:val="00A624B6"/>
    <w:rsid w:val="00A652A5"/>
    <w:rsid w:val="00A73A66"/>
    <w:rsid w:val="00A8350C"/>
    <w:rsid w:val="00AA3F50"/>
    <w:rsid w:val="00AA45C9"/>
    <w:rsid w:val="00AA4623"/>
    <w:rsid w:val="00AB6BD1"/>
    <w:rsid w:val="00AC3FAE"/>
    <w:rsid w:val="00AC6C9D"/>
    <w:rsid w:val="00AD122B"/>
    <w:rsid w:val="00AD7B51"/>
    <w:rsid w:val="00AF633D"/>
    <w:rsid w:val="00B13547"/>
    <w:rsid w:val="00B15097"/>
    <w:rsid w:val="00B21572"/>
    <w:rsid w:val="00B21FBA"/>
    <w:rsid w:val="00B25D22"/>
    <w:rsid w:val="00B34E36"/>
    <w:rsid w:val="00B47087"/>
    <w:rsid w:val="00B5203A"/>
    <w:rsid w:val="00B5359D"/>
    <w:rsid w:val="00B619DC"/>
    <w:rsid w:val="00B62669"/>
    <w:rsid w:val="00B65496"/>
    <w:rsid w:val="00B77E3B"/>
    <w:rsid w:val="00B92B65"/>
    <w:rsid w:val="00B951E9"/>
    <w:rsid w:val="00BA15D5"/>
    <w:rsid w:val="00BB3A13"/>
    <w:rsid w:val="00BD0C42"/>
    <w:rsid w:val="00BD2D2E"/>
    <w:rsid w:val="00BD2D7E"/>
    <w:rsid w:val="00BD38E6"/>
    <w:rsid w:val="00BE2131"/>
    <w:rsid w:val="00BF0059"/>
    <w:rsid w:val="00BF1124"/>
    <w:rsid w:val="00BF5919"/>
    <w:rsid w:val="00C122D0"/>
    <w:rsid w:val="00C262BB"/>
    <w:rsid w:val="00C31E79"/>
    <w:rsid w:val="00C37553"/>
    <w:rsid w:val="00C44651"/>
    <w:rsid w:val="00C47083"/>
    <w:rsid w:val="00C53805"/>
    <w:rsid w:val="00C63D3C"/>
    <w:rsid w:val="00C7116B"/>
    <w:rsid w:val="00C9057F"/>
    <w:rsid w:val="00CA7E22"/>
    <w:rsid w:val="00CB1794"/>
    <w:rsid w:val="00CB2622"/>
    <w:rsid w:val="00CC20F0"/>
    <w:rsid w:val="00CC6E43"/>
    <w:rsid w:val="00CD6B6E"/>
    <w:rsid w:val="00CD7E43"/>
    <w:rsid w:val="00CE56CB"/>
    <w:rsid w:val="00D07B24"/>
    <w:rsid w:val="00D112C4"/>
    <w:rsid w:val="00D11EE1"/>
    <w:rsid w:val="00D21EFC"/>
    <w:rsid w:val="00D42C01"/>
    <w:rsid w:val="00D44A43"/>
    <w:rsid w:val="00D46B7F"/>
    <w:rsid w:val="00D477B4"/>
    <w:rsid w:val="00D56588"/>
    <w:rsid w:val="00D61D86"/>
    <w:rsid w:val="00D629D0"/>
    <w:rsid w:val="00D72E94"/>
    <w:rsid w:val="00D80F88"/>
    <w:rsid w:val="00D81785"/>
    <w:rsid w:val="00D85F38"/>
    <w:rsid w:val="00D86AC7"/>
    <w:rsid w:val="00DA1C25"/>
    <w:rsid w:val="00DA1EEE"/>
    <w:rsid w:val="00DA5475"/>
    <w:rsid w:val="00DB22C9"/>
    <w:rsid w:val="00DB4027"/>
    <w:rsid w:val="00DB5607"/>
    <w:rsid w:val="00DC1A69"/>
    <w:rsid w:val="00DC449D"/>
    <w:rsid w:val="00DD4454"/>
    <w:rsid w:val="00DE0206"/>
    <w:rsid w:val="00DE7D44"/>
    <w:rsid w:val="00E120EC"/>
    <w:rsid w:val="00E14DC8"/>
    <w:rsid w:val="00E15AF9"/>
    <w:rsid w:val="00E26BB7"/>
    <w:rsid w:val="00E413E9"/>
    <w:rsid w:val="00E44E09"/>
    <w:rsid w:val="00E4595A"/>
    <w:rsid w:val="00E77AAD"/>
    <w:rsid w:val="00E81BA1"/>
    <w:rsid w:val="00E86A36"/>
    <w:rsid w:val="00E92F7F"/>
    <w:rsid w:val="00E94836"/>
    <w:rsid w:val="00EA2CF3"/>
    <w:rsid w:val="00EA6DE6"/>
    <w:rsid w:val="00EB6B26"/>
    <w:rsid w:val="00EB7835"/>
    <w:rsid w:val="00EC2E82"/>
    <w:rsid w:val="00ED30B7"/>
    <w:rsid w:val="00ED717D"/>
    <w:rsid w:val="00EE628E"/>
    <w:rsid w:val="00EF3015"/>
    <w:rsid w:val="00F004E9"/>
    <w:rsid w:val="00F1146A"/>
    <w:rsid w:val="00F11E4A"/>
    <w:rsid w:val="00F31922"/>
    <w:rsid w:val="00F503EE"/>
    <w:rsid w:val="00F6148C"/>
    <w:rsid w:val="00F65FE1"/>
    <w:rsid w:val="00F714A5"/>
    <w:rsid w:val="00F719FF"/>
    <w:rsid w:val="00F857C1"/>
    <w:rsid w:val="00F860F0"/>
    <w:rsid w:val="00F92B0F"/>
    <w:rsid w:val="00F95547"/>
    <w:rsid w:val="00FB326B"/>
    <w:rsid w:val="00FB394A"/>
    <w:rsid w:val="00FB3A33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AD0FA-B5DD-466E-B624-BE009FD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DAE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2F01A3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  <w:style w:type="paragraph" w:customStyle="1" w:styleId="Default">
    <w:name w:val="Default"/>
    <w:qFormat/>
    <w:rsid w:val="000D540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</w:rPr>
  </w:style>
  <w:style w:type="table" w:customStyle="1" w:styleId="12">
    <w:name w:val="Сетка таблицы1"/>
    <w:basedOn w:val="a1"/>
    <w:next w:val="ac"/>
    <w:uiPriority w:val="39"/>
    <w:rsid w:val="0082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4E9FB2-9150-4197-9043-6588733C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2756</Words>
  <Characters>15714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Введение</vt:lpstr>
      <vt:lpstr>Цель ОРМ</vt:lpstr>
      <vt:lpstr>Порядок прохождения ОРМ</vt:lpstr>
      <vt:lpstr>Объем учебной нагрузки по формам ОРМ и график их прохождения</vt:lpstr>
      <vt:lpstr/>
      <vt:lpstr>5.Результаты освоения программы ОРМ</vt:lpstr>
      <vt:lpstr>6.Содержание модулей ОРМ</vt:lpstr>
      <vt:lpstr>7.Нормы безопасности и охрана труда</vt:lpstr>
      <vt:lpstr>8.Правила оценивания и признания результатов обучения обучающихся (по модулям)</vt:lpstr>
    </vt:vector>
  </TitlesOfParts>
  <Company>*</Company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Azhar Zholonbaeva</cp:lastModifiedBy>
  <cp:revision>4</cp:revision>
  <dcterms:created xsi:type="dcterms:W3CDTF">2023-03-15T00:12:00Z</dcterms:created>
  <dcterms:modified xsi:type="dcterms:W3CDTF">2023-03-27T09:25:00Z</dcterms:modified>
</cp:coreProperties>
</file>